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5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1"/>
        <w:gridCol w:w="2695"/>
        <w:gridCol w:w="3829"/>
      </w:tblGrid>
      <w:tr w:rsidR="00F42AAE" w:rsidTr="005741CC">
        <w:tblPrEx>
          <w:tblCellMar>
            <w:top w:w="0" w:type="dxa"/>
            <w:bottom w:w="0" w:type="dxa"/>
          </w:tblCellMar>
        </w:tblPrEx>
        <w:trPr>
          <w:cantSplit/>
          <w:trHeight w:val="1275"/>
        </w:trPr>
        <w:tc>
          <w:tcPr>
            <w:tcW w:w="35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AAE" w:rsidRDefault="00F42AAE" w:rsidP="005741CC">
            <w:pPr>
              <w:snapToGrid w:val="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Российскэ Федерацие</w:t>
            </w:r>
          </w:p>
          <w:p w:rsidR="00F42AAE" w:rsidRPr="00972AD5" w:rsidRDefault="00F42AAE" w:rsidP="005741CC">
            <w:pPr>
              <w:tabs>
                <w:tab w:val="left" w:pos="315"/>
              </w:tabs>
              <w:jc w:val="center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>Адыгэ Республикэмк</w:t>
            </w:r>
            <w:r>
              <w:rPr>
                <w:b/>
                <w:sz w:val="20"/>
              </w:rPr>
              <w:t>l</w:t>
            </w:r>
            <w:r>
              <w:rPr>
                <w:b/>
                <w:sz w:val="20"/>
                <w:lang w:val="ru-RU"/>
              </w:rPr>
              <w:t>э</w:t>
            </w:r>
          </w:p>
          <w:p w:rsidR="00F42AAE" w:rsidRDefault="00F42AAE" w:rsidP="005741CC">
            <w:pPr>
              <w:tabs>
                <w:tab w:val="left" w:pos="315"/>
              </w:tabs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Мыекъопэ районым</w:t>
            </w:r>
          </w:p>
          <w:p w:rsidR="00F42AAE" w:rsidRPr="00972AD5" w:rsidRDefault="00F42AAE" w:rsidP="005741CC">
            <w:pPr>
              <w:tabs>
                <w:tab w:val="left" w:pos="315"/>
              </w:tabs>
              <w:jc w:val="center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>Иадминистрацие Муниципальнэ гъэпсык</w:t>
            </w:r>
            <w:r>
              <w:rPr>
                <w:b/>
                <w:sz w:val="20"/>
              </w:rPr>
              <w:t>i</w:t>
            </w:r>
            <w:r>
              <w:rPr>
                <w:b/>
                <w:sz w:val="20"/>
                <w:lang w:val="ru-RU"/>
              </w:rPr>
              <w:t>э зи</w:t>
            </w:r>
            <w:r>
              <w:rPr>
                <w:b/>
                <w:sz w:val="20"/>
              </w:rPr>
              <w:t>i</w:t>
            </w:r>
            <w:r>
              <w:rPr>
                <w:b/>
                <w:sz w:val="20"/>
                <w:lang w:val="ru-RU"/>
              </w:rPr>
              <w:t>э</w:t>
            </w:r>
          </w:p>
          <w:p w:rsidR="00F42AAE" w:rsidRPr="00972AD5" w:rsidRDefault="00F42AAE" w:rsidP="005741CC">
            <w:pPr>
              <w:tabs>
                <w:tab w:val="left" w:pos="315"/>
              </w:tabs>
              <w:jc w:val="center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>«Кужорскэ къоджэ псэуп</w:t>
            </w:r>
            <w:r>
              <w:rPr>
                <w:b/>
                <w:sz w:val="20"/>
              </w:rPr>
              <w:t>i</w:t>
            </w:r>
            <w:r>
              <w:rPr>
                <w:b/>
                <w:sz w:val="20"/>
                <w:lang w:val="ru-RU"/>
              </w:rPr>
              <w:t>эм»</w:t>
            </w:r>
          </w:p>
          <w:p w:rsidR="00F42AAE" w:rsidRDefault="00F42AAE" w:rsidP="005741CC">
            <w:pPr>
              <w:rPr>
                <w:i/>
                <w:sz w:val="20"/>
                <w:lang w:val="ru-RU"/>
              </w:rPr>
            </w:pPr>
          </w:p>
          <w:p w:rsidR="00F42AAE" w:rsidRDefault="00F42AAE" w:rsidP="005741CC">
            <w:pPr>
              <w:jc w:val="center"/>
              <w:rPr>
                <w:b/>
                <w:i/>
                <w:sz w:val="20"/>
                <w:lang w:val="ru-RU"/>
              </w:rPr>
            </w:pPr>
            <w:r>
              <w:rPr>
                <w:b/>
                <w:i/>
                <w:sz w:val="20"/>
                <w:lang w:val="ru-RU"/>
              </w:rPr>
              <w:t>385765 ст.Кужорскэр</w:t>
            </w:r>
          </w:p>
          <w:p w:rsidR="00F42AAE" w:rsidRDefault="00F42AAE" w:rsidP="005741CC">
            <w:pPr>
              <w:jc w:val="center"/>
              <w:rPr>
                <w:b/>
                <w:i/>
                <w:sz w:val="20"/>
                <w:lang w:val="ru-RU"/>
              </w:rPr>
            </w:pPr>
            <w:r>
              <w:rPr>
                <w:b/>
                <w:i/>
                <w:sz w:val="20"/>
                <w:lang w:val="ru-RU"/>
              </w:rPr>
              <w:t>ул. Ленинэр, 21</w:t>
            </w:r>
          </w:p>
        </w:tc>
        <w:tc>
          <w:tcPr>
            <w:tcW w:w="26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AAE" w:rsidRDefault="00F42AAE" w:rsidP="005741CC">
            <w:pPr>
              <w:snapToGrid w:val="0"/>
              <w:jc w:val="center"/>
              <w:rPr>
                <w:sz w:val="20"/>
                <w:lang w:val="ru-RU"/>
              </w:rPr>
            </w:pPr>
          </w:p>
          <w:p w:rsidR="00F42AAE" w:rsidRDefault="00F42AAE" w:rsidP="005741CC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object w:dxaOrig="1530" w:dyaOrig="1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76.5pt;height:66pt;visibility:visible;mso-wrap-style:square" o:ole="">
                  <v:imagedata r:id="rId4" o:title=""/>
                </v:shape>
                <o:OLEObject Type="Embed" ProgID="Word.Picture.8" ShapeID="Picture 1" DrawAspect="Content" ObjectID="_1826364939" r:id="rId5"/>
              </w:object>
            </w:r>
          </w:p>
          <w:p w:rsidR="00F42AAE" w:rsidRDefault="00F42AAE" w:rsidP="005741CC">
            <w:pPr>
              <w:rPr>
                <w:sz w:val="20"/>
              </w:rPr>
            </w:pPr>
          </w:p>
          <w:p w:rsidR="00F42AAE" w:rsidRDefault="00F42AAE" w:rsidP="005741CC">
            <w:pPr>
              <w:jc w:val="center"/>
            </w:pPr>
            <w:r>
              <w:rPr>
                <w:color w:val="3B2D36"/>
              </w:rPr>
              <w:t>E-mail:</w:t>
            </w:r>
            <w:hyperlink r:id="rId6" w:history="1">
              <w:r>
                <w:rPr>
                  <w:rStyle w:val="a3"/>
                </w:rPr>
                <w:t>kyg.adm@mail.ru</w:t>
              </w:r>
            </w:hyperlink>
          </w:p>
        </w:tc>
        <w:tc>
          <w:tcPr>
            <w:tcW w:w="38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AAE" w:rsidRDefault="00F42AAE" w:rsidP="005741CC">
            <w:pPr>
              <w:snapToGrid w:val="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Российская Федерация </w:t>
            </w:r>
            <w:r>
              <w:rPr>
                <w:b/>
                <w:sz w:val="20"/>
                <w:lang w:val="ru-RU"/>
              </w:rPr>
              <w:br/>
              <w:t>Администрация</w:t>
            </w:r>
          </w:p>
          <w:p w:rsidR="00F42AAE" w:rsidRDefault="00F42AAE" w:rsidP="005741CC">
            <w:pPr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Муниципального образования</w:t>
            </w:r>
          </w:p>
          <w:p w:rsidR="00F42AAE" w:rsidRDefault="00F42AAE" w:rsidP="005741CC">
            <w:pPr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«Кужорское сельское поселение»</w:t>
            </w:r>
          </w:p>
          <w:p w:rsidR="00F42AAE" w:rsidRDefault="00F42AAE" w:rsidP="005741CC">
            <w:pPr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Майкопского района </w:t>
            </w:r>
          </w:p>
          <w:p w:rsidR="00F42AAE" w:rsidRDefault="00F42AAE" w:rsidP="005741CC">
            <w:pPr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    Республики Адыгея</w:t>
            </w:r>
          </w:p>
          <w:p w:rsidR="00F42AAE" w:rsidRDefault="00F42AAE" w:rsidP="005741CC">
            <w:pPr>
              <w:jc w:val="center"/>
              <w:rPr>
                <w:i/>
                <w:sz w:val="20"/>
                <w:lang w:val="ru-RU"/>
              </w:rPr>
            </w:pPr>
          </w:p>
          <w:p w:rsidR="00F42AAE" w:rsidRDefault="00F42AAE" w:rsidP="005741CC">
            <w:pPr>
              <w:jc w:val="center"/>
              <w:rPr>
                <w:b/>
                <w:i/>
                <w:sz w:val="20"/>
                <w:lang w:val="ru-RU"/>
              </w:rPr>
            </w:pPr>
            <w:r>
              <w:rPr>
                <w:b/>
                <w:i/>
                <w:sz w:val="20"/>
                <w:lang w:val="ru-RU"/>
              </w:rPr>
              <w:t>385765 ст.Кужорская</w:t>
            </w:r>
          </w:p>
          <w:p w:rsidR="00F42AAE" w:rsidRDefault="00F42AAE" w:rsidP="005741CC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ул. Ленина, 21</w:t>
            </w:r>
          </w:p>
        </w:tc>
      </w:tr>
    </w:tbl>
    <w:p w:rsidR="00F42AAE" w:rsidRDefault="00F42AAE" w:rsidP="00F42AAE">
      <w:pPr>
        <w:rPr>
          <w:sz w:val="20"/>
        </w:rPr>
      </w:pPr>
      <w:r>
        <w:rPr>
          <w:sz w:val="20"/>
        </w:rPr>
        <w:t xml:space="preserve">                                                                            Телефон: (887777) 2-84-24</w:t>
      </w:r>
    </w:p>
    <w:p w:rsidR="00F42AAE" w:rsidRDefault="00F42AAE" w:rsidP="00F42AAE">
      <w:r>
        <w:rPr>
          <w:rFonts w:ascii="Calibri" w:hAnsi="Calibri"/>
          <w:noProof/>
          <w:sz w:val="22"/>
          <w:szCs w:val="2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860C8" wp14:editId="0555C65B">
                <wp:simplePos x="0" y="0"/>
                <wp:positionH relativeFrom="column">
                  <wp:posOffset>-48892</wp:posOffset>
                </wp:positionH>
                <wp:positionV relativeFrom="paragraph">
                  <wp:posOffset>112398</wp:posOffset>
                </wp:positionV>
                <wp:extent cx="6285868" cy="0"/>
                <wp:effectExtent l="0" t="19050" r="38732" b="38100"/>
                <wp:wrapNone/>
                <wp:docPr id="1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5868" cy="0"/>
                        </a:xfrm>
                        <a:prstGeom prst="straightConnector1">
                          <a:avLst/>
                        </a:prstGeom>
                        <a:noFill/>
                        <a:ln w="5724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CF4278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единительная линия 2" o:spid="_x0000_s1026" type="#_x0000_t32" style="position:absolute;margin-left:-3.85pt;margin-top:8.85pt;width:494.9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" strokeweight="1.59003mm">
                <v:stroke joinstyle="miter"/>
              </v:shape>
            </w:pict>
          </mc:Fallback>
        </mc:AlternateContent>
      </w:r>
      <w:r>
        <w:rPr>
          <w:sz w:val="20"/>
        </w:rPr>
        <w:t xml:space="preserve">   </w:t>
      </w:r>
    </w:p>
    <w:p w:rsidR="00F42AAE" w:rsidRDefault="00F42AAE" w:rsidP="00F42AAE"/>
    <w:p w:rsidR="00F42AAE" w:rsidRDefault="00F42AAE" w:rsidP="00F42A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F42AAE" w:rsidRDefault="00F42AAE" w:rsidP="00F42AAE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главы муниципального образования «Кужорское сельское поселение»</w:t>
      </w:r>
    </w:p>
    <w:p w:rsidR="00F42AAE" w:rsidRDefault="00F42AAE" w:rsidP="00F42AAE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№ 40</w:t>
      </w:r>
    </w:p>
    <w:p w:rsidR="00F42AAE" w:rsidRPr="00972AD5" w:rsidRDefault="00F42AAE" w:rsidP="00F42AAE">
      <w:pPr>
        <w:pStyle w:val="Standard"/>
        <w:jc w:val="both"/>
        <w:rPr>
          <w:lang w:val="ru-RU"/>
        </w:rPr>
      </w:pPr>
      <w:r>
        <w:rPr>
          <w:sz w:val="26"/>
          <w:szCs w:val="26"/>
          <w:lang w:val="ru-RU"/>
        </w:rPr>
        <w:t xml:space="preserve"> «06» ноября 2025 г.                                                                                            </w:t>
      </w:r>
      <w:r>
        <w:rPr>
          <w:b/>
          <w:sz w:val="26"/>
          <w:szCs w:val="26"/>
          <w:lang w:val="ru-RU"/>
        </w:rPr>
        <w:tab/>
      </w:r>
    </w:p>
    <w:p w:rsidR="00F42AAE" w:rsidRDefault="00F42AAE" w:rsidP="00F42AAE">
      <w:pPr>
        <w:pStyle w:val="Standard"/>
        <w:jc w:val="both"/>
        <w:rPr>
          <w:b/>
          <w:sz w:val="26"/>
          <w:szCs w:val="26"/>
          <w:lang w:val="ru-RU"/>
        </w:rPr>
      </w:pPr>
    </w:p>
    <w:p w:rsidR="00F42AAE" w:rsidRPr="00972AD5" w:rsidRDefault="00F42AAE" w:rsidP="00F42AAE">
      <w:pPr>
        <w:pStyle w:val="Standard"/>
        <w:ind w:right="5175"/>
        <w:rPr>
          <w:lang w:val="ru-RU"/>
        </w:rPr>
      </w:pPr>
      <w:r>
        <w:rPr>
          <w:sz w:val="26"/>
          <w:szCs w:val="26"/>
          <w:lang w:val="ru-RU"/>
        </w:rPr>
        <w:t>«</w:t>
      </w:r>
      <w:r>
        <w:rPr>
          <w:rFonts w:cs="Times New Roman"/>
          <w:color w:val="000000"/>
          <w:sz w:val="26"/>
          <w:szCs w:val="26"/>
          <w:lang w:val="ru-RU"/>
        </w:rPr>
        <w:t>О создании комиссии по охране труда администрации МО «Кужорское сельское поселение»</w:t>
      </w:r>
    </w:p>
    <w:p w:rsidR="00F42AAE" w:rsidRDefault="00F42AAE" w:rsidP="00F42AAE">
      <w:pPr>
        <w:pStyle w:val="Standard"/>
        <w:ind w:right="5175"/>
        <w:rPr>
          <w:rFonts w:cs="Times New Roman"/>
          <w:color w:val="000000"/>
          <w:sz w:val="28"/>
          <w:szCs w:val="28"/>
          <w:lang w:val="ru-RU"/>
        </w:rPr>
      </w:pPr>
    </w:p>
    <w:p w:rsidR="00F42AAE" w:rsidRPr="00972AD5" w:rsidRDefault="00F42AAE" w:rsidP="00F42AAE">
      <w:pPr>
        <w:pStyle w:val="Standard"/>
        <w:rPr>
          <w:lang w:val="ru-RU"/>
        </w:rPr>
      </w:pPr>
      <w:r>
        <w:rPr>
          <w:sz w:val="26"/>
          <w:szCs w:val="26"/>
          <w:lang w:val="ru-RU"/>
        </w:rPr>
        <w:tab/>
        <w:t xml:space="preserve">В </w:t>
      </w:r>
      <w:r>
        <w:rPr>
          <w:color w:val="000000"/>
          <w:sz w:val="26"/>
          <w:szCs w:val="26"/>
          <w:lang w:val="ru-RU"/>
        </w:rPr>
        <w:t>соответствии со ст.218 Трудового кодекса Российской Федерации:</w:t>
      </w:r>
    </w:p>
    <w:p w:rsidR="00F42AAE" w:rsidRDefault="00F42AAE" w:rsidP="00F42AAE">
      <w:pPr>
        <w:pStyle w:val="Standard"/>
        <w:rPr>
          <w:color w:val="000000"/>
          <w:sz w:val="26"/>
          <w:szCs w:val="26"/>
          <w:lang w:val="ru-RU"/>
        </w:rPr>
      </w:pPr>
    </w:p>
    <w:p w:rsidR="00F42AAE" w:rsidRPr="00F42AAE" w:rsidRDefault="00F42AAE" w:rsidP="00F42AAE">
      <w:pPr>
        <w:rPr>
          <w:lang w:val="ru-RU"/>
        </w:rPr>
      </w:pPr>
      <w:r>
        <w:rPr>
          <w:color w:val="000000"/>
          <w:sz w:val="26"/>
          <w:szCs w:val="26"/>
          <w:lang w:val="ru-RU"/>
        </w:rPr>
        <w:t>1.Создать комиссию по охране труда в администрации МО «Кужорское сельское поселение»;</w:t>
      </w:r>
      <w:r>
        <w:rPr>
          <w:color w:val="3B2D36"/>
          <w:sz w:val="26"/>
          <w:szCs w:val="26"/>
          <w:lang w:val="ru-RU"/>
        </w:rPr>
        <w:br/>
        <w:t xml:space="preserve">2.Утвердить состав комиссии по охране труда администрации МО «Кужорское сельское поселение» (приложение №1); </w:t>
      </w:r>
      <w:r>
        <w:rPr>
          <w:color w:val="3B2D36"/>
          <w:sz w:val="26"/>
          <w:szCs w:val="26"/>
          <w:lang w:val="ru-RU"/>
        </w:rPr>
        <w:br/>
        <w:t xml:space="preserve">3.Утверить прилагаемое Положение о комиссии по охране труда администрации МО «Кужорское сельское поселение» (приложение №2); </w:t>
      </w:r>
      <w:r>
        <w:rPr>
          <w:color w:val="3B2D36"/>
          <w:sz w:val="26"/>
          <w:szCs w:val="26"/>
          <w:lang w:val="ru-RU"/>
        </w:rPr>
        <w:br/>
      </w:r>
      <w:r>
        <w:rPr>
          <w:rFonts w:cs="Times New Roman"/>
          <w:color w:val="3B2D36"/>
          <w:sz w:val="26"/>
          <w:szCs w:val="26"/>
          <w:lang w:val="ru-RU"/>
        </w:rPr>
        <w:t xml:space="preserve">4.Настоящее распоряжение разместить на официальном сайте администрации  </w:t>
      </w:r>
      <w:r>
        <w:rPr>
          <w:rFonts w:cs="Times New Roman"/>
          <w:color w:val="3B2D36"/>
          <w:sz w:val="26"/>
          <w:szCs w:val="26"/>
        </w:rPr>
        <w:t>https</w:t>
      </w:r>
      <w:r>
        <w:rPr>
          <w:rFonts w:cs="Times New Roman"/>
          <w:color w:val="3B2D36"/>
          <w:sz w:val="26"/>
          <w:szCs w:val="26"/>
          <w:lang w:val="ru-RU"/>
        </w:rPr>
        <w:t>://</w:t>
      </w:r>
      <w:r>
        <w:rPr>
          <w:rFonts w:cs="Times New Roman"/>
          <w:color w:val="3B2D36"/>
          <w:sz w:val="26"/>
          <w:szCs w:val="26"/>
        </w:rPr>
        <w:t>kuzhorskoe</w:t>
      </w:r>
      <w:r>
        <w:rPr>
          <w:rFonts w:cs="Times New Roman"/>
          <w:color w:val="3B2D36"/>
          <w:sz w:val="26"/>
          <w:szCs w:val="26"/>
          <w:lang w:val="ru-RU"/>
        </w:rPr>
        <w:t>-</w:t>
      </w:r>
      <w:r>
        <w:rPr>
          <w:rFonts w:cs="Times New Roman"/>
          <w:color w:val="3B2D36"/>
          <w:sz w:val="26"/>
          <w:szCs w:val="26"/>
        </w:rPr>
        <w:t>r</w:t>
      </w:r>
      <w:r>
        <w:rPr>
          <w:rFonts w:cs="Times New Roman"/>
          <w:color w:val="3B2D36"/>
          <w:sz w:val="26"/>
          <w:szCs w:val="26"/>
          <w:lang w:val="ru-RU"/>
        </w:rPr>
        <w:t>79.</w:t>
      </w:r>
      <w:r>
        <w:rPr>
          <w:rFonts w:cs="Times New Roman"/>
          <w:color w:val="3B2D36"/>
          <w:sz w:val="26"/>
          <w:szCs w:val="26"/>
        </w:rPr>
        <w:t>gosweb</w:t>
      </w:r>
      <w:r>
        <w:rPr>
          <w:rFonts w:cs="Times New Roman"/>
          <w:color w:val="3B2D36"/>
          <w:sz w:val="26"/>
          <w:szCs w:val="26"/>
          <w:lang w:val="ru-RU"/>
        </w:rPr>
        <w:t>.</w:t>
      </w:r>
      <w:r>
        <w:rPr>
          <w:rFonts w:cs="Times New Roman"/>
          <w:color w:val="3B2D36"/>
          <w:sz w:val="26"/>
          <w:szCs w:val="26"/>
        </w:rPr>
        <w:t>gosuslugi</w:t>
      </w:r>
      <w:r>
        <w:rPr>
          <w:rFonts w:cs="Times New Roman"/>
          <w:color w:val="3B2D36"/>
          <w:sz w:val="26"/>
          <w:szCs w:val="26"/>
          <w:lang w:val="ru-RU"/>
        </w:rPr>
        <w:t>.</w:t>
      </w:r>
      <w:r>
        <w:rPr>
          <w:rFonts w:cs="Times New Roman"/>
          <w:color w:val="3B2D36"/>
          <w:sz w:val="26"/>
          <w:szCs w:val="26"/>
        </w:rPr>
        <w:t>ru</w:t>
      </w:r>
      <w:r>
        <w:rPr>
          <w:rFonts w:cs="Times New Roman"/>
          <w:color w:val="000000"/>
          <w:lang w:val="ru-RU"/>
        </w:rPr>
        <w:t>.</w:t>
      </w:r>
      <w:r>
        <w:rPr>
          <w:rFonts w:cs="Times New Roman"/>
          <w:color w:val="3B2D36"/>
          <w:lang w:val="ru-RU"/>
        </w:rPr>
        <w:br/>
      </w:r>
      <w:r>
        <w:rPr>
          <w:color w:val="3B2D36"/>
          <w:sz w:val="26"/>
          <w:szCs w:val="26"/>
          <w:lang w:val="ru-RU"/>
        </w:rPr>
        <w:t>5.Контроль за выполнением распоряжения оставляю за собой.</w:t>
      </w:r>
      <w:r>
        <w:rPr>
          <w:color w:val="3B2D36"/>
          <w:sz w:val="26"/>
          <w:szCs w:val="26"/>
          <w:lang w:val="ru-RU"/>
        </w:rPr>
        <w:br/>
      </w:r>
      <w:r>
        <w:rPr>
          <w:color w:val="3B2D36"/>
          <w:sz w:val="26"/>
          <w:szCs w:val="26"/>
          <w:lang w:val="ru-RU"/>
        </w:rPr>
        <w:br/>
        <w:t>Глава МО «Кужорское сельское поселение»                                                  Т.В. Дупак</w:t>
      </w:r>
      <w:r>
        <w:rPr>
          <w:color w:val="3B2D36"/>
          <w:sz w:val="26"/>
          <w:szCs w:val="26"/>
          <w:lang w:val="ru-RU"/>
        </w:rPr>
        <w:br/>
      </w:r>
    </w:p>
    <w:p w:rsidR="00F42AAE" w:rsidRDefault="00F42AAE" w:rsidP="00F42AAE">
      <w:pPr>
        <w:pStyle w:val="Textbody"/>
        <w:rPr>
          <w:color w:val="3B2D36"/>
          <w:sz w:val="26"/>
          <w:szCs w:val="26"/>
          <w:lang w:val="ru-RU"/>
        </w:rPr>
      </w:pPr>
    </w:p>
    <w:p w:rsidR="00F42AAE" w:rsidRDefault="00F42AAE" w:rsidP="00F42AAE">
      <w:pPr>
        <w:pStyle w:val="Textbody"/>
        <w:rPr>
          <w:color w:val="3B2D36"/>
          <w:sz w:val="26"/>
          <w:szCs w:val="26"/>
          <w:lang w:val="ru-RU"/>
        </w:rPr>
      </w:pPr>
    </w:p>
    <w:p w:rsidR="00F42AAE" w:rsidRDefault="00F42AAE" w:rsidP="00F42AAE">
      <w:pPr>
        <w:pStyle w:val="Textbody"/>
        <w:rPr>
          <w:color w:val="3B2D36"/>
          <w:sz w:val="26"/>
          <w:szCs w:val="26"/>
          <w:lang w:val="ru-RU"/>
        </w:rPr>
      </w:pPr>
    </w:p>
    <w:p w:rsidR="00F42AAE" w:rsidRDefault="00F42AAE" w:rsidP="00F42AAE">
      <w:pPr>
        <w:pStyle w:val="Textbody"/>
        <w:rPr>
          <w:color w:val="3B2D36"/>
          <w:sz w:val="26"/>
          <w:szCs w:val="26"/>
          <w:lang w:val="ru-RU"/>
        </w:rPr>
      </w:pPr>
    </w:p>
    <w:p w:rsidR="00F42AAE" w:rsidRDefault="00F42AAE" w:rsidP="00F42AAE">
      <w:pPr>
        <w:pStyle w:val="Textbody"/>
        <w:rPr>
          <w:color w:val="3B2D36"/>
          <w:sz w:val="26"/>
          <w:szCs w:val="26"/>
          <w:lang w:val="ru-RU"/>
        </w:rPr>
      </w:pPr>
    </w:p>
    <w:p w:rsidR="00F42AAE" w:rsidRDefault="00F42AAE" w:rsidP="00F42AAE">
      <w:pPr>
        <w:pStyle w:val="Textbody"/>
        <w:rPr>
          <w:color w:val="3B2D36"/>
          <w:sz w:val="26"/>
          <w:szCs w:val="26"/>
          <w:lang w:val="ru-RU"/>
        </w:rPr>
      </w:pPr>
    </w:p>
    <w:p w:rsidR="00F42AAE" w:rsidRDefault="00F42AAE" w:rsidP="00F42AAE">
      <w:pPr>
        <w:pStyle w:val="Textbody"/>
        <w:rPr>
          <w:color w:val="3B2D36"/>
          <w:sz w:val="26"/>
          <w:szCs w:val="26"/>
          <w:lang w:val="ru-RU"/>
        </w:rPr>
      </w:pPr>
    </w:p>
    <w:p w:rsidR="00F42AAE" w:rsidRDefault="00F42AAE" w:rsidP="00F42AAE">
      <w:pPr>
        <w:pStyle w:val="Textbody"/>
        <w:widowControl/>
        <w:spacing w:line="315" w:lineRule="atLeast"/>
        <w:rPr>
          <w:color w:val="3B2D36"/>
          <w:lang w:val="ru-RU"/>
        </w:rPr>
      </w:pPr>
      <w:r>
        <w:rPr>
          <w:color w:val="3B2D36"/>
          <w:lang w:val="ru-RU"/>
        </w:rPr>
        <w:t>Подготовил: заместитель главы                                                                              И.А. Веревкина</w:t>
      </w:r>
    </w:p>
    <w:p w:rsidR="00F42AAE" w:rsidRPr="00972AD5" w:rsidRDefault="00F42AAE" w:rsidP="00F42AAE">
      <w:pPr>
        <w:pStyle w:val="Textbody"/>
        <w:widowControl/>
        <w:spacing w:line="315" w:lineRule="atLeast"/>
        <w:rPr>
          <w:lang w:val="ru-RU"/>
        </w:rPr>
      </w:pPr>
      <w:r>
        <w:rPr>
          <w:color w:val="3B2D36"/>
          <w:lang w:val="ru-RU"/>
        </w:rPr>
        <w:t>Согласовано: начальник финансового отдела                                                        А.В. Климова</w:t>
      </w:r>
      <w:r>
        <w:rPr>
          <w:color w:val="3B2D36"/>
          <w:sz w:val="20"/>
          <w:szCs w:val="20"/>
          <w:lang w:val="ru-RU"/>
        </w:rPr>
        <w:t xml:space="preserve"> </w:t>
      </w:r>
    </w:p>
    <w:p w:rsidR="00F42AAE" w:rsidRDefault="00F42AAE" w:rsidP="00F42AAE">
      <w:pPr>
        <w:pStyle w:val="Standard"/>
        <w:jc w:val="right"/>
        <w:rPr>
          <w:color w:val="3B2D36"/>
          <w:sz w:val="20"/>
          <w:szCs w:val="20"/>
          <w:lang w:val="ru-RU"/>
        </w:rPr>
      </w:pPr>
    </w:p>
    <w:p w:rsidR="00F42AAE" w:rsidRDefault="00F42AAE" w:rsidP="00F42AAE">
      <w:pPr>
        <w:pStyle w:val="Standard"/>
        <w:jc w:val="right"/>
        <w:rPr>
          <w:color w:val="3B2D36"/>
          <w:sz w:val="20"/>
          <w:szCs w:val="20"/>
          <w:lang w:val="ru-RU"/>
        </w:rPr>
      </w:pPr>
    </w:p>
    <w:p w:rsidR="00F42AAE" w:rsidRDefault="00F42AAE" w:rsidP="00F42AAE">
      <w:pPr>
        <w:pStyle w:val="Standard"/>
        <w:jc w:val="right"/>
        <w:rPr>
          <w:color w:val="3B2D36"/>
          <w:sz w:val="20"/>
          <w:szCs w:val="20"/>
          <w:lang w:val="ru-RU"/>
        </w:rPr>
      </w:pPr>
    </w:p>
    <w:p w:rsidR="00F42AAE" w:rsidRDefault="00F42AAE" w:rsidP="00F42AAE">
      <w:pPr>
        <w:pStyle w:val="Standard"/>
        <w:jc w:val="right"/>
        <w:rPr>
          <w:color w:val="3B2D36"/>
          <w:sz w:val="20"/>
          <w:szCs w:val="20"/>
          <w:lang w:val="ru-RU"/>
        </w:rPr>
      </w:pPr>
    </w:p>
    <w:p w:rsidR="00F42AAE" w:rsidRDefault="00F42AAE" w:rsidP="00F42AAE">
      <w:pPr>
        <w:pStyle w:val="Standard"/>
        <w:jc w:val="right"/>
        <w:rPr>
          <w:color w:val="3B2D36"/>
          <w:sz w:val="20"/>
          <w:szCs w:val="20"/>
          <w:lang w:val="ru-RU"/>
        </w:rPr>
      </w:pPr>
    </w:p>
    <w:p w:rsidR="00F42AAE" w:rsidRDefault="00F42AAE" w:rsidP="00F42AAE">
      <w:pPr>
        <w:pStyle w:val="Standard"/>
        <w:jc w:val="right"/>
        <w:rPr>
          <w:color w:val="3B2D36"/>
          <w:sz w:val="20"/>
          <w:szCs w:val="20"/>
          <w:lang w:val="ru-RU"/>
        </w:rPr>
      </w:pPr>
      <w:r>
        <w:rPr>
          <w:color w:val="3B2D36"/>
          <w:sz w:val="20"/>
          <w:szCs w:val="20"/>
          <w:lang w:val="ru-RU"/>
        </w:rPr>
        <w:t>Приложение №1</w:t>
      </w:r>
    </w:p>
    <w:p w:rsidR="00F42AAE" w:rsidRPr="00972AD5" w:rsidRDefault="00F42AAE" w:rsidP="00F42AAE">
      <w:pPr>
        <w:pStyle w:val="Standard"/>
        <w:jc w:val="right"/>
        <w:rPr>
          <w:lang w:val="ru-RU"/>
        </w:rPr>
      </w:pPr>
      <w:r>
        <w:rPr>
          <w:color w:val="3B2D36"/>
          <w:sz w:val="20"/>
          <w:szCs w:val="20"/>
          <w:lang w:val="ru-RU"/>
        </w:rPr>
        <w:t>к распоряжению</w:t>
      </w:r>
      <w:r>
        <w:rPr>
          <w:sz w:val="20"/>
          <w:szCs w:val="20"/>
          <w:lang w:val="ru-RU"/>
        </w:rPr>
        <w:t xml:space="preserve"> </w:t>
      </w:r>
    </w:p>
    <w:p w:rsidR="00F42AAE" w:rsidRPr="00972AD5" w:rsidRDefault="00F42AAE" w:rsidP="00F42AAE">
      <w:pPr>
        <w:pStyle w:val="Standard"/>
        <w:jc w:val="right"/>
        <w:rPr>
          <w:lang w:val="ru-RU"/>
        </w:rPr>
      </w:pPr>
      <w:r>
        <w:rPr>
          <w:sz w:val="20"/>
          <w:szCs w:val="20"/>
          <w:lang w:val="ru-RU"/>
        </w:rPr>
        <w:t>«</w:t>
      </w:r>
      <w:r>
        <w:rPr>
          <w:rFonts w:cs="Times New Roman"/>
          <w:color w:val="000000"/>
          <w:sz w:val="20"/>
          <w:szCs w:val="20"/>
          <w:lang w:val="ru-RU"/>
        </w:rPr>
        <w:t>О создании комиссии по охране труда</w:t>
      </w:r>
    </w:p>
    <w:p w:rsidR="00F42AAE" w:rsidRDefault="00F42AAE" w:rsidP="00F42AAE">
      <w:pPr>
        <w:pStyle w:val="Standard"/>
        <w:jc w:val="right"/>
        <w:rPr>
          <w:rFonts w:cs="Times New Roman"/>
          <w:color w:val="000000"/>
          <w:sz w:val="20"/>
          <w:szCs w:val="20"/>
          <w:lang w:val="ru-RU"/>
        </w:rPr>
      </w:pPr>
      <w:r>
        <w:rPr>
          <w:rFonts w:cs="Times New Roman"/>
          <w:color w:val="000000"/>
          <w:sz w:val="20"/>
          <w:szCs w:val="20"/>
          <w:lang w:val="ru-RU"/>
        </w:rPr>
        <w:t xml:space="preserve"> администрации МО «Кужорское сельское поселение»</w:t>
      </w:r>
    </w:p>
    <w:p w:rsidR="00F42AAE" w:rsidRPr="00972AD5" w:rsidRDefault="00F42AAE" w:rsidP="00F42AAE">
      <w:pPr>
        <w:pStyle w:val="Standard"/>
        <w:jc w:val="right"/>
        <w:rPr>
          <w:lang w:val="ru-RU"/>
        </w:rPr>
      </w:pPr>
      <w:r>
        <w:rPr>
          <w:sz w:val="20"/>
          <w:szCs w:val="20"/>
          <w:lang w:val="ru-RU"/>
        </w:rPr>
        <w:t xml:space="preserve">         от «24» октября 2025 г. № __</w:t>
      </w:r>
      <w:r>
        <w:rPr>
          <w:b/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 xml:space="preserve">                                                                                             </w:t>
      </w:r>
    </w:p>
    <w:p w:rsidR="00F42AAE" w:rsidRDefault="00F42AAE" w:rsidP="00F42AAE">
      <w:pPr>
        <w:pStyle w:val="Standard"/>
        <w:jc w:val="right"/>
        <w:rPr>
          <w:color w:val="3B2D36"/>
          <w:sz w:val="20"/>
          <w:szCs w:val="20"/>
          <w:lang w:val="ru-RU"/>
        </w:rPr>
      </w:pPr>
    </w:p>
    <w:p w:rsidR="00F42AAE" w:rsidRDefault="00F42AAE" w:rsidP="00F42AAE">
      <w:pPr>
        <w:pStyle w:val="Textbody"/>
        <w:jc w:val="right"/>
        <w:rPr>
          <w:color w:val="3B2D36"/>
          <w:sz w:val="20"/>
          <w:szCs w:val="20"/>
          <w:lang w:val="ru-RU"/>
        </w:rPr>
      </w:pPr>
    </w:p>
    <w:p w:rsidR="00F42AAE" w:rsidRPr="00972AD5" w:rsidRDefault="00F42AAE" w:rsidP="00F42AAE">
      <w:pPr>
        <w:pStyle w:val="Textbody"/>
        <w:jc w:val="center"/>
        <w:rPr>
          <w:lang w:val="ru-RU"/>
        </w:rPr>
      </w:pPr>
      <w:r>
        <w:rPr>
          <w:b/>
          <w:bCs/>
          <w:color w:val="3B2D36"/>
          <w:sz w:val="26"/>
          <w:szCs w:val="26"/>
          <w:lang w:val="ru-RU"/>
        </w:rPr>
        <w:t>Состав комиссии</w:t>
      </w:r>
      <w:r>
        <w:rPr>
          <w:b/>
          <w:bCs/>
          <w:color w:val="3B2D36"/>
          <w:sz w:val="26"/>
          <w:szCs w:val="26"/>
          <w:lang w:val="ru-RU"/>
        </w:rPr>
        <w:br/>
        <w:t>по охране труда администрации МО «Кужорское сельское поселение»:</w:t>
      </w:r>
      <w:r>
        <w:rPr>
          <w:color w:val="3B2D36"/>
          <w:lang w:val="ru-RU"/>
        </w:rPr>
        <w:br/>
      </w:r>
    </w:p>
    <w:p w:rsidR="00F42AAE" w:rsidRDefault="00F42AAE" w:rsidP="00F42AAE">
      <w:pPr>
        <w:pStyle w:val="Textbody"/>
        <w:rPr>
          <w:color w:val="3B2D36"/>
          <w:sz w:val="26"/>
          <w:szCs w:val="26"/>
          <w:lang w:val="ru-RU"/>
        </w:rPr>
      </w:pPr>
      <w:r>
        <w:rPr>
          <w:color w:val="3B2D36"/>
          <w:sz w:val="26"/>
          <w:szCs w:val="26"/>
          <w:lang w:val="ru-RU"/>
        </w:rPr>
        <w:t>1.Дупак Т.В., глава МО «Кужорское сельское поселение» - председатель комиссии.</w:t>
      </w:r>
      <w:r>
        <w:rPr>
          <w:color w:val="3B2D36"/>
          <w:sz w:val="26"/>
          <w:szCs w:val="26"/>
          <w:lang w:val="ru-RU"/>
        </w:rPr>
        <w:br/>
      </w:r>
      <w:r>
        <w:rPr>
          <w:color w:val="3B2D36"/>
          <w:sz w:val="26"/>
          <w:szCs w:val="26"/>
          <w:lang w:val="ru-RU"/>
        </w:rPr>
        <w:br/>
        <w:t>2.Веревкина И.А., заместитель главы - заместитель председателя комиссии.</w:t>
      </w:r>
      <w:r>
        <w:rPr>
          <w:color w:val="3B2D36"/>
          <w:sz w:val="26"/>
          <w:szCs w:val="26"/>
          <w:lang w:val="ru-RU"/>
        </w:rPr>
        <w:br/>
      </w:r>
      <w:r>
        <w:rPr>
          <w:color w:val="3B2D36"/>
          <w:sz w:val="26"/>
          <w:szCs w:val="26"/>
          <w:lang w:val="ru-RU"/>
        </w:rPr>
        <w:br/>
        <w:t>Члены комиссии:</w:t>
      </w:r>
    </w:p>
    <w:p w:rsidR="00F42AAE" w:rsidRDefault="00F42AAE" w:rsidP="00F42AAE">
      <w:pPr>
        <w:pStyle w:val="Textbody"/>
        <w:rPr>
          <w:color w:val="3B2D36"/>
          <w:sz w:val="26"/>
          <w:szCs w:val="26"/>
          <w:lang w:val="ru-RU"/>
        </w:rPr>
      </w:pPr>
      <w:r>
        <w:rPr>
          <w:color w:val="3B2D36"/>
          <w:sz w:val="26"/>
          <w:szCs w:val="26"/>
          <w:lang w:val="ru-RU"/>
        </w:rPr>
        <w:br/>
        <w:t>3.Климова А.В., начальник общего отдела - секретарь комиссии.</w:t>
      </w:r>
      <w:r>
        <w:rPr>
          <w:color w:val="3B2D36"/>
          <w:sz w:val="26"/>
          <w:szCs w:val="26"/>
          <w:lang w:val="ru-RU"/>
        </w:rPr>
        <w:br/>
      </w:r>
    </w:p>
    <w:p w:rsidR="00F42AAE" w:rsidRDefault="00F42AAE" w:rsidP="00F42AAE">
      <w:pPr>
        <w:pStyle w:val="Textbody"/>
        <w:rPr>
          <w:color w:val="3B2D36"/>
          <w:lang w:val="ru-RU"/>
        </w:rPr>
      </w:pPr>
      <w:r>
        <w:rPr>
          <w:color w:val="3B2D36"/>
          <w:lang w:val="ru-RU"/>
        </w:rPr>
        <w:br/>
      </w:r>
    </w:p>
    <w:p w:rsidR="00F42AAE" w:rsidRDefault="00F42AAE" w:rsidP="00F42AAE">
      <w:pPr>
        <w:pStyle w:val="Standard"/>
        <w:widowControl/>
        <w:spacing w:after="120" w:line="315" w:lineRule="atLeast"/>
        <w:rPr>
          <w:color w:val="3B2D36"/>
          <w:sz w:val="26"/>
          <w:szCs w:val="26"/>
          <w:lang w:val="ru-RU"/>
        </w:rPr>
      </w:pPr>
      <w:r>
        <w:rPr>
          <w:color w:val="3B2D36"/>
          <w:sz w:val="26"/>
          <w:szCs w:val="26"/>
          <w:lang w:val="ru-RU"/>
        </w:rPr>
        <w:t>Глава МО «Кужорское сельское поселение»                                                  Т.В. Дупак</w:t>
      </w:r>
      <w:r>
        <w:rPr>
          <w:color w:val="3B2D36"/>
          <w:sz w:val="26"/>
          <w:szCs w:val="26"/>
          <w:lang w:val="ru-RU"/>
        </w:rPr>
        <w:br/>
      </w:r>
    </w:p>
    <w:p w:rsidR="00F42AAE" w:rsidRDefault="00F42AAE" w:rsidP="00F42AAE">
      <w:pPr>
        <w:pStyle w:val="Textbody"/>
        <w:widowControl/>
        <w:spacing w:line="315" w:lineRule="atLeast"/>
        <w:jc w:val="center"/>
        <w:rPr>
          <w:color w:val="333333"/>
          <w:sz w:val="26"/>
          <w:szCs w:val="26"/>
          <w:lang w:val="ru-RU"/>
        </w:rPr>
      </w:pPr>
    </w:p>
    <w:p w:rsidR="00F42AAE" w:rsidRDefault="00F42AAE" w:rsidP="00F42AAE">
      <w:pPr>
        <w:pStyle w:val="Textbody"/>
        <w:widowControl/>
        <w:spacing w:line="315" w:lineRule="atLeast"/>
        <w:jc w:val="center"/>
        <w:rPr>
          <w:color w:val="333333"/>
          <w:sz w:val="26"/>
          <w:szCs w:val="26"/>
          <w:lang w:val="ru-RU"/>
        </w:rPr>
      </w:pPr>
    </w:p>
    <w:p w:rsidR="00F42AAE" w:rsidRDefault="00F42AAE" w:rsidP="00F42AAE">
      <w:pPr>
        <w:pStyle w:val="Textbody"/>
        <w:widowControl/>
        <w:spacing w:line="315" w:lineRule="atLeast"/>
        <w:jc w:val="center"/>
        <w:rPr>
          <w:color w:val="333333"/>
          <w:sz w:val="26"/>
          <w:szCs w:val="26"/>
          <w:lang w:val="ru-RU"/>
        </w:rPr>
      </w:pPr>
    </w:p>
    <w:p w:rsidR="00F42AAE" w:rsidRDefault="00F42AAE" w:rsidP="00F42AAE">
      <w:pPr>
        <w:pStyle w:val="Textbody"/>
        <w:widowControl/>
        <w:spacing w:line="315" w:lineRule="atLeast"/>
        <w:jc w:val="center"/>
        <w:rPr>
          <w:color w:val="333333"/>
          <w:sz w:val="26"/>
          <w:szCs w:val="26"/>
          <w:lang w:val="ru-RU"/>
        </w:rPr>
      </w:pPr>
    </w:p>
    <w:p w:rsidR="00F42AAE" w:rsidRDefault="00F42AAE" w:rsidP="00F42AAE">
      <w:pPr>
        <w:pStyle w:val="Textbody"/>
        <w:widowControl/>
        <w:spacing w:line="315" w:lineRule="atLeast"/>
        <w:jc w:val="center"/>
        <w:rPr>
          <w:color w:val="333333"/>
          <w:sz w:val="26"/>
          <w:szCs w:val="26"/>
          <w:lang w:val="ru-RU"/>
        </w:rPr>
      </w:pPr>
    </w:p>
    <w:p w:rsidR="00F42AAE" w:rsidRDefault="00F42AAE" w:rsidP="00F42AAE">
      <w:pPr>
        <w:pStyle w:val="Textbody"/>
        <w:widowControl/>
        <w:spacing w:line="315" w:lineRule="atLeast"/>
        <w:jc w:val="center"/>
        <w:rPr>
          <w:color w:val="333333"/>
          <w:sz w:val="26"/>
          <w:szCs w:val="26"/>
          <w:lang w:val="ru-RU"/>
        </w:rPr>
      </w:pPr>
    </w:p>
    <w:p w:rsidR="00F42AAE" w:rsidRDefault="00F42AAE" w:rsidP="00F42AAE">
      <w:pPr>
        <w:pStyle w:val="Textbody"/>
        <w:widowControl/>
        <w:spacing w:line="315" w:lineRule="atLeast"/>
        <w:jc w:val="center"/>
        <w:rPr>
          <w:color w:val="333333"/>
          <w:sz w:val="26"/>
          <w:szCs w:val="26"/>
          <w:lang w:val="ru-RU"/>
        </w:rPr>
      </w:pPr>
    </w:p>
    <w:p w:rsidR="00F42AAE" w:rsidRDefault="00F42AAE" w:rsidP="00F42AAE">
      <w:pPr>
        <w:pStyle w:val="Textbody"/>
        <w:widowControl/>
        <w:spacing w:line="315" w:lineRule="atLeast"/>
        <w:jc w:val="center"/>
        <w:rPr>
          <w:color w:val="333333"/>
          <w:sz w:val="26"/>
          <w:szCs w:val="26"/>
          <w:lang w:val="ru-RU"/>
        </w:rPr>
      </w:pPr>
    </w:p>
    <w:p w:rsidR="00F42AAE" w:rsidRDefault="00F42AAE" w:rsidP="00F42AAE">
      <w:pPr>
        <w:pStyle w:val="Textbody"/>
        <w:widowControl/>
        <w:spacing w:line="315" w:lineRule="atLeast"/>
        <w:jc w:val="center"/>
        <w:rPr>
          <w:color w:val="333333"/>
          <w:sz w:val="26"/>
          <w:szCs w:val="26"/>
          <w:lang w:val="ru-RU"/>
        </w:rPr>
      </w:pPr>
    </w:p>
    <w:p w:rsidR="00F42AAE" w:rsidRDefault="00F42AAE" w:rsidP="00F42AAE">
      <w:pPr>
        <w:pStyle w:val="Textbody"/>
        <w:widowControl/>
        <w:spacing w:line="315" w:lineRule="atLeast"/>
        <w:jc w:val="center"/>
        <w:rPr>
          <w:color w:val="333333"/>
          <w:sz w:val="26"/>
          <w:szCs w:val="26"/>
          <w:lang w:val="ru-RU"/>
        </w:rPr>
      </w:pPr>
    </w:p>
    <w:p w:rsidR="00F42AAE" w:rsidRDefault="00F42AAE" w:rsidP="00F42AAE">
      <w:pPr>
        <w:pStyle w:val="Textbody"/>
        <w:widowControl/>
        <w:spacing w:line="315" w:lineRule="atLeast"/>
        <w:jc w:val="center"/>
        <w:rPr>
          <w:color w:val="333333"/>
          <w:sz w:val="26"/>
          <w:szCs w:val="26"/>
          <w:lang w:val="ru-RU"/>
        </w:rPr>
      </w:pPr>
    </w:p>
    <w:p w:rsidR="00F42AAE" w:rsidRDefault="00F42AAE" w:rsidP="00F42AAE">
      <w:pPr>
        <w:pStyle w:val="Textbody"/>
        <w:widowControl/>
        <w:spacing w:line="315" w:lineRule="atLeast"/>
        <w:jc w:val="center"/>
        <w:rPr>
          <w:color w:val="333333"/>
          <w:sz w:val="26"/>
          <w:szCs w:val="26"/>
          <w:lang w:val="ru-RU"/>
        </w:rPr>
      </w:pPr>
    </w:p>
    <w:p w:rsidR="00F42AAE" w:rsidRDefault="00F42AAE" w:rsidP="00F42AAE">
      <w:pPr>
        <w:pStyle w:val="Textbody"/>
        <w:widowControl/>
        <w:spacing w:line="315" w:lineRule="atLeast"/>
        <w:jc w:val="center"/>
        <w:rPr>
          <w:color w:val="333333"/>
          <w:sz w:val="26"/>
          <w:szCs w:val="26"/>
          <w:lang w:val="ru-RU"/>
        </w:rPr>
      </w:pPr>
    </w:p>
    <w:p w:rsidR="00F42AAE" w:rsidRDefault="00F42AAE" w:rsidP="00F42AAE">
      <w:pPr>
        <w:pStyle w:val="Textbody"/>
        <w:widowControl/>
        <w:spacing w:line="315" w:lineRule="atLeast"/>
        <w:jc w:val="center"/>
        <w:rPr>
          <w:color w:val="333333"/>
          <w:sz w:val="26"/>
          <w:szCs w:val="26"/>
          <w:lang w:val="ru-RU"/>
        </w:rPr>
      </w:pPr>
    </w:p>
    <w:p w:rsidR="00F42AAE" w:rsidRDefault="00F42AAE" w:rsidP="00F42AAE">
      <w:pPr>
        <w:pStyle w:val="Textbody"/>
        <w:widowControl/>
        <w:spacing w:line="315" w:lineRule="atLeast"/>
        <w:jc w:val="center"/>
        <w:rPr>
          <w:color w:val="333333"/>
          <w:sz w:val="26"/>
          <w:szCs w:val="26"/>
          <w:lang w:val="ru-RU"/>
        </w:rPr>
      </w:pPr>
    </w:p>
    <w:p w:rsidR="00F42AAE" w:rsidRDefault="00F42AAE" w:rsidP="00F42AAE">
      <w:pPr>
        <w:pStyle w:val="Textbody"/>
        <w:widowControl/>
        <w:spacing w:line="315" w:lineRule="atLeast"/>
        <w:jc w:val="center"/>
        <w:rPr>
          <w:color w:val="333333"/>
          <w:sz w:val="26"/>
          <w:szCs w:val="26"/>
          <w:lang w:val="ru-RU"/>
        </w:rPr>
      </w:pPr>
    </w:p>
    <w:p w:rsidR="00F42AAE" w:rsidRDefault="00F42AAE" w:rsidP="00F42AAE">
      <w:pPr>
        <w:pStyle w:val="Textbody"/>
        <w:widowControl/>
        <w:spacing w:line="315" w:lineRule="atLeast"/>
        <w:jc w:val="center"/>
        <w:rPr>
          <w:color w:val="333333"/>
          <w:sz w:val="26"/>
          <w:szCs w:val="26"/>
          <w:lang w:val="ru-RU"/>
        </w:rPr>
      </w:pPr>
    </w:p>
    <w:p w:rsidR="00F42AAE" w:rsidRDefault="00F42AAE" w:rsidP="00F42AAE">
      <w:pPr>
        <w:pStyle w:val="Textbody"/>
        <w:widowControl/>
        <w:spacing w:line="315" w:lineRule="atLeast"/>
        <w:jc w:val="center"/>
        <w:rPr>
          <w:color w:val="333333"/>
          <w:sz w:val="26"/>
          <w:szCs w:val="26"/>
          <w:lang w:val="ru-RU"/>
        </w:rPr>
      </w:pPr>
    </w:p>
    <w:p w:rsidR="00F42AAE" w:rsidRPr="00972AD5" w:rsidRDefault="00F42AAE" w:rsidP="00F42AAE">
      <w:pPr>
        <w:pStyle w:val="Standard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</w:t>
      </w:r>
      <w:r>
        <w:rPr>
          <w:sz w:val="20"/>
          <w:szCs w:val="20"/>
          <w:lang w:val="ru-RU"/>
        </w:rPr>
        <w:t xml:space="preserve"> Приложение №2</w:t>
      </w:r>
    </w:p>
    <w:p w:rsidR="00F42AAE" w:rsidRPr="00972AD5" w:rsidRDefault="00F42AAE" w:rsidP="00F42AAE">
      <w:pPr>
        <w:pStyle w:val="Standard"/>
        <w:jc w:val="right"/>
        <w:rPr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</w:t>
      </w:r>
      <w:r>
        <w:rPr>
          <w:color w:val="3B2D36"/>
          <w:sz w:val="20"/>
          <w:szCs w:val="20"/>
          <w:lang w:val="ru-RU"/>
        </w:rPr>
        <w:t>к распоряжению</w:t>
      </w:r>
      <w:r>
        <w:rPr>
          <w:sz w:val="20"/>
          <w:szCs w:val="20"/>
          <w:lang w:val="ru-RU"/>
        </w:rPr>
        <w:t xml:space="preserve"> </w:t>
      </w:r>
    </w:p>
    <w:p w:rsidR="00F42AAE" w:rsidRPr="00972AD5" w:rsidRDefault="00F42AAE" w:rsidP="00F42AAE">
      <w:pPr>
        <w:pStyle w:val="Standard"/>
        <w:jc w:val="right"/>
        <w:rPr>
          <w:lang w:val="ru-RU"/>
        </w:rPr>
      </w:pPr>
      <w:r>
        <w:rPr>
          <w:sz w:val="20"/>
          <w:szCs w:val="20"/>
          <w:lang w:val="ru-RU"/>
        </w:rPr>
        <w:t>«</w:t>
      </w:r>
      <w:r>
        <w:rPr>
          <w:rFonts w:cs="Times New Roman"/>
          <w:color w:val="000000"/>
          <w:sz w:val="20"/>
          <w:szCs w:val="20"/>
          <w:lang w:val="ru-RU"/>
        </w:rPr>
        <w:t>О создании комиссии по охране труда</w:t>
      </w:r>
    </w:p>
    <w:p w:rsidR="00F42AAE" w:rsidRDefault="00F42AAE" w:rsidP="00F42AAE">
      <w:pPr>
        <w:pStyle w:val="Standard"/>
        <w:jc w:val="right"/>
        <w:rPr>
          <w:rFonts w:cs="Times New Roman"/>
          <w:color w:val="000000"/>
          <w:sz w:val="20"/>
          <w:szCs w:val="20"/>
          <w:lang w:val="ru-RU"/>
        </w:rPr>
      </w:pPr>
      <w:r>
        <w:rPr>
          <w:rFonts w:cs="Times New Roman"/>
          <w:color w:val="000000"/>
          <w:sz w:val="20"/>
          <w:szCs w:val="20"/>
          <w:lang w:val="ru-RU"/>
        </w:rPr>
        <w:t xml:space="preserve"> администрации МО «Кужорское сельское поселение»</w:t>
      </w:r>
    </w:p>
    <w:p w:rsidR="00F42AAE" w:rsidRPr="00972AD5" w:rsidRDefault="00F42AAE" w:rsidP="00F42AAE">
      <w:pPr>
        <w:pStyle w:val="Standard"/>
        <w:rPr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от «06» ноября 2025 г. № 40</w:t>
      </w:r>
      <w:r>
        <w:rPr>
          <w:b/>
          <w:sz w:val="20"/>
          <w:szCs w:val="20"/>
          <w:lang w:val="ru-RU"/>
        </w:rPr>
        <w:tab/>
      </w:r>
    </w:p>
    <w:p w:rsidR="00F42AAE" w:rsidRDefault="00F42AAE" w:rsidP="00F42AAE">
      <w:pPr>
        <w:pStyle w:val="Standard"/>
        <w:jc w:val="center"/>
        <w:rPr>
          <w:b/>
          <w:lang w:val="ru-RU"/>
        </w:rPr>
      </w:pPr>
      <w:r>
        <w:rPr>
          <w:b/>
          <w:lang w:val="ru-RU"/>
        </w:rPr>
        <w:t>ПОЛОЖЕНИЕ</w:t>
      </w:r>
    </w:p>
    <w:p w:rsidR="00F42AAE" w:rsidRDefault="00F42AAE" w:rsidP="00F42AAE">
      <w:pPr>
        <w:pStyle w:val="Standard"/>
        <w:jc w:val="center"/>
        <w:rPr>
          <w:b/>
          <w:lang w:val="ru-RU"/>
        </w:rPr>
      </w:pPr>
      <w:r>
        <w:rPr>
          <w:b/>
          <w:lang w:val="ru-RU"/>
        </w:rPr>
        <w:t>комиссии по охране труда</w:t>
      </w:r>
    </w:p>
    <w:p w:rsidR="00F42AAE" w:rsidRDefault="00F42AAE" w:rsidP="00F42AAE">
      <w:pPr>
        <w:pStyle w:val="Standard"/>
        <w:jc w:val="center"/>
        <w:rPr>
          <w:lang w:val="ru-RU"/>
        </w:rPr>
      </w:pPr>
      <w:r>
        <w:rPr>
          <w:lang w:val="ru-RU"/>
        </w:rPr>
        <w:t>администрации МО «Кужорское сельское поселение»</w:t>
      </w:r>
    </w:p>
    <w:p w:rsidR="00F42AAE" w:rsidRDefault="00F42AAE" w:rsidP="00F42AAE">
      <w:pPr>
        <w:pStyle w:val="Standard"/>
        <w:rPr>
          <w:lang w:val="ru-RU"/>
        </w:rPr>
      </w:pPr>
    </w:p>
    <w:p w:rsidR="00F42AAE" w:rsidRDefault="00F42AAE" w:rsidP="00F42AAE">
      <w:pPr>
        <w:pStyle w:val="pboth"/>
        <w:widowControl w:val="0"/>
        <w:suppressAutoHyphens/>
        <w:spacing w:before="0" w:after="0"/>
        <w:jc w:val="both"/>
        <w:textAlignment w:val="baseline"/>
      </w:pPr>
      <w:bookmarkStart w:id="0" w:name="100010"/>
      <w:bookmarkEnd w:id="0"/>
      <w:r>
        <w:rPr>
          <w:rFonts w:ascii="inherit" w:hAnsi="inherit" w:cs="Arial"/>
          <w:color w:val="000000"/>
          <w:sz w:val="23"/>
          <w:szCs w:val="23"/>
        </w:rPr>
        <w:t>1. Положение разработано в соответствии со </w:t>
      </w:r>
      <w:hyperlink r:id="rId7" w:history="1">
        <w:r>
          <w:rPr>
            <w:rStyle w:val="a3"/>
            <w:rFonts w:ascii="inherit" w:hAnsi="inherit" w:cs="Arial"/>
            <w:sz w:val="23"/>
            <w:szCs w:val="23"/>
          </w:rPr>
          <w:t>статьей 218</w:t>
        </w:r>
      </w:hyperlink>
      <w:r>
        <w:rPr>
          <w:rFonts w:ascii="inherit" w:hAnsi="inherit" w:cs="Arial"/>
          <w:color w:val="000000"/>
          <w:sz w:val="23"/>
          <w:szCs w:val="23"/>
        </w:rPr>
        <w:t xml:space="preserve"> Трудового кодекса Российской Федерации для организации совместных действий работодателя, работников, профессиональных союзов или иного уполномоченного работниками представительного органа по обеспечению требований охраны труда, предупреждению производственного травматизма и профессиональных заболеваний и сохранению здоровья работников, по охране труда с учетом специфики </w:t>
      </w:r>
      <w:r>
        <w:rPr>
          <w:rFonts w:ascii="inherit" w:hAnsi="inherit" w:cs="Arial"/>
          <w:color w:val="000000"/>
          <w:sz w:val="23"/>
          <w:szCs w:val="23"/>
        </w:rPr>
        <w:br/>
        <w:t>их деятельности.</w:t>
      </w:r>
    </w:p>
    <w:p w:rsidR="00F42AAE" w:rsidRDefault="00F42AAE" w:rsidP="00F42AAE">
      <w:pPr>
        <w:pStyle w:val="pboth"/>
        <w:widowControl w:val="0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bookmarkStart w:id="1" w:name="100011"/>
      <w:bookmarkEnd w:id="1"/>
      <w:r>
        <w:rPr>
          <w:rFonts w:ascii="inherit" w:hAnsi="inherit" w:cs="Arial"/>
          <w:color w:val="000000"/>
          <w:sz w:val="23"/>
          <w:szCs w:val="23"/>
        </w:rPr>
        <w:t>2. Положение предусматривает основные задачи, функции и права комиссии по охране труда.</w:t>
      </w:r>
    </w:p>
    <w:p w:rsidR="00F42AAE" w:rsidRDefault="00F42AAE" w:rsidP="00F42AAE">
      <w:pPr>
        <w:pStyle w:val="pboth"/>
        <w:widowControl w:val="0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bookmarkStart w:id="2" w:name="100012"/>
      <w:bookmarkEnd w:id="2"/>
      <w:r>
        <w:rPr>
          <w:rFonts w:ascii="inherit" w:hAnsi="inherit" w:cs="Arial"/>
          <w:color w:val="000000"/>
          <w:sz w:val="23"/>
          <w:szCs w:val="23"/>
        </w:rPr>
        <w:t>3. Комиссия является составной частью системы управления охраной труда организации, а также одной из форм участия работников в управлении организацией в области охраны труда. Её работа строится на принципах социального партнерства.</w:t>
      </w:r>
    </w:p>
    <w:p w:rsidR="00F42AAE" w:rsidRDefault="00F42AAE" w:rsidP="00F42AAE">
      <w:pPr>
        <w:pStyle w:val="pboth"/>
        <w:widowControl w:val="0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bookmarkStart w:id="3" w:name="100013"/>
      <w:bookmarkEnd w:id="3"/>
      <w:r>
        <w:rPr>
          <w:rFonts w:ascii="inherit" w:hAnsi="inherit" w:cs="Arial"/>
          <w:color w:val="000000"/>
          <w:sz w:val="23"/>
          <w:szCs w:val="23"/>
        </w:rPr>
        <w:t>4. Комиссия взаимодействует с государственными органами управления охраной труда, органами федеральной инспекции труда, другими государственными органами надзора и контроля, а также с технической инспекцией труда профсоюзов.</w:t>
      </w:r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bookmarkStart w:id="4" w:name="100014"/>
      <w:bookmarkEnd w:id="4"/>
      <w:r>
        <w:rPr>
          <w:rFonts w:ascii="inherit" w:hAnsi="inherit" w:cs="Arial"/>
          <w:color w:val="000000"/>
          <w:sz w:val="23"/>
          <w:szCs w:val="23"/>
        </w:rPr>
        <w:t>5. Комиссия в своей деятельности руководствуется законами и иными нормативными правовыми актами Российской Федерации, законами и иными нормативными правовыми актами субъекта Российской Федерации – республики Адыгея об охране труда, межотраслевыми, территориальными соглашениями, коллективным договором, локальными нормативными правовыми актами организации.</w:t>
      </w:r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bookmarkStart w:id="5" w:name="100015"/>
      <w:bookmarkEnd w:id="5"/>
      <w:r>
        <w:rPr>
          <w:rFonts w:ascii="inherit" w:hAnsi="inherit" w:cs="Arial"/>
          <w:color w:val="000000"/>
          <w:sz w:val="23"/>
          <w:szCs w:val="23"/>
        </w:rPr>
        <w:t>6. Положение о Комиссии организации утверждается распоряжением работодателя с учетом мнения выборного профсоюзного органа и (или) иного уполномоченного работниками организации представительного органа.</w:t>
      </w:r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</w:pPr>
      <w:bookmarkStart w:id="6" w:name="100016"/>
      <w:bookmarkEnd w:id="6"/>
      <w:r>
        <w:rPr>
          <w:rFonts w:ascii="inherit" w:hAnsi="inherit" w:cs="Arial"/>
          <w:color w:val="000000"/>
          <w:sz w:val="23"/>
          <w:szCs w:val="23"/>
        </w:rPr>
        <w:t xml:space="preserve">7. </w:t>
      </w:r>
      <w:r>
        <w:rPr>
          <w:rFonts w:ascii="inherit" w:hAnsi="inherit" w:cs="Arial"/>
          <w:b/>
          <w:color w:val="000000"/>
          <w:sz w:val="23"/>
          <w:szCs w:val="23"/>
        </w:rPr>
        <w:t>Задачами Комиссии являются:</w:t>
      </w:r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bookmarkStart w:id="7" w:name="100017"/>
      <w:bookmarkEnd w:id="7"/>
      <w:r>
        <w:rPr>
          <w:rFonts w:ascii="inherit" w:hAnsi="inherit" w:cs="Arial"/>
          <w:color w:val="000000"/>
          <w:sz w:val="23"/>
          <w:szCs w:val="23"/>
        </w:rPr>
        <w:t>2.1. разработка на основе предложений членов Комиссии программы совместных действий работодателя, профессиональных союзов и (или) иных уполномоченных работниками представительных органов по обеспечению требований охраны труда, предупреждению производственного травматизма, профессиональных заболеваний;</w:t>
      </w:r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bookmarkStart w:id="8" w:name="100018"/>
      <w:bookmarkEnd w:id="8"/>
      <w:r>
        <w:rPr>
          <w:rFonts w:ascii="inherit" w:hAnsi="inherit" w:cs="Arial"/>
          <w:color w:val="000000"/>
          <w:sz w:val="23"/>
          <w:szCs w:val="23"/>
        </w:rPr>
        <w:t xml:space="preserve">7.2. организация проведения проверок состояния условий и охраны труда на рабочих местах, подготовка соответствующих предложений работодателю по решению проблем охраны труда </w:t>
      </w:r>
      <w:r>
        <w:rPr>
          <w:rFonts w:ascii="inherit" w:hAnsi="inherit" w:cs="Arial"/>
          <w:color w:val="000000"/>
          <w:sz w:val="23"/>
          <w:szCs w:val="23"/>
        </w:rPr>
        <w:br/>
        <w:t xml:space="preserve">на основе анализа состояния условий и охраны труда, производственного травматизма </w:t>
      </w:r>
      <w:r>
        <w:rPr>
          <w:rFonts w:ascii="inherit" w:hAnsi="inherit" w:cs="Arial"/>
          <w:color w:val="000000"/>
          <w:sz w:val="23"/>
          <w:szCs w:val="23"/>
        </w:rPr>
        <w:br/>
        <w:t>и профессиональной заболеваемости;</w:t>
      </w:r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bookmarkStart w:id="9" w:name="100019"/>
      <w:bookmarkEnd w:id="9"/>
      <w:r>
        <w:rPr>
          <w:rFonts w:ascii="inherit" w:hAnsi="inherit" w:cs="Arial"/>
          <w:color w:val="000000"/>
          <w:sz w:val="23"/>
          <w:szCs w:val="23"/>
        </w:rPr>
        <w:t xml:space="preserve">7.3. информирование работников о состоянии условий и охраны труда на рабочих местах, существующем риске повреждения здоровья и о полагающихся работникам компенсациях </w:t>
      </w:r>
      <w:r>
        <w:rPr>
          <w:rFonts w:ascii="inherit" w:hAnsi="inherit" w:cs="Arial"/>
          <w:color w:val="000000"/>
          <w:sz w:val="23"/>
          <w:szCs w:val="23"/>
        </w:rPr>
        <w:br/>
        <w:t>за работу во вредных и (или) опасных условиях труда, средствах индивидуальной защиты.</w:t>
      </w:r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</w:pPr>
      <w:bookmarkStart w:id="10" w:name="100020"/>
      <w:bookmarkEnd w:id="10"/>
      <w:r>
        <w:rPr>
          <w:rFonts w:ascii="inherit" w:hAnsi="inherit" w:cs="Arial"/>
          <w:color w:val="000000"/>
          <w:sz w:val="23"/>
          <w:szCs w:val="23"/>
        </w:rPr>
        <w:t xml:space="preserve">8. </w:t>
      </w:r>
      <w:r>
        <w:rPr>
          <w:rFonts w:ascii="inherit" w:hAnsi="inherit" w:cs="Arial"/>
          <w:b/>
          <w:color w:val="000000"/>
          <w:sz w:val="23"/>
          <w:szCs w:val="23"/>
        </w:rPr>
        <w:t>Функциями Комиссии являются:</w:t>
      </w:r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bookmarkStart w:id="11" w:name="100021"/>
      <w:bookmarkEnd w:id="11"/>
      <w:r>
        <w:rPr>
          <w:rFonts w:ascii="inherit" w:hAnsi="inherit" w:cs="Arial"/>
          <w:color w:val="000000"/>
          <w:sz w:val="23"/>
          <w:szCs w:val="23"/>
        </w:rPr>
        <w:t xml:space="preserve">8.1. рассмотрение предложений работодателя, работников, профессиональных союзов </w:t>
      </w:r>
      <w:r>
        <w:rPr>
          <w:rFonts w:ascii="inherit" w:hAnsi="inherit" w:cs="Arial"/>
          <w:color w:val="000000"/>
          <w:sz w:val="23"/>
          <w:szCs w:val="23"/>
        </w:rPr>
        <w:br/>
        <w:t>и (или) иных уполномоченных работниками представительных органов для выработки рекомендаций, направленных на улучшение условий и охраны труда работников;</w:t>
      </w:r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bookmarkStart w:id="12" w:name="100022"/>
      <w:bookmarkEnd w:id="12"/>
      <w:r>
        <w:rPr>
          <w:rFonts w:ascii="inherit" w:hAnsi="inherit" w:cs="Arial"/>
          <w:color w:val="000000"/>
          <w:sz w:val="23"/>
          <w:szCs w:val="23"/>
        </w:rPr>
        <w:t>8.2. оказание содействия работодателю в организации обучения работников по охране труда, безопасным методам и приемам выполнения работ, а также проверки знаний требований охраны труда и проведения своевременного и качественного инструктажа работников по охране труда;</w:t>
      </w:r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bookmarkStart w:id="13" w:name="100023"/>
      <w:bookmarkEnd w:id="13"/>
      <w:r>
        <w:rPr>
          <w:rFonts w:ascii="inherit" w:hAnsi="inherit" w:cs="Arial"/>
          <w:color w:val="000000"/>
          <w:sz w:val="23"/>
          <w:szCs w:val="23"/>
        </w:rPr>
        <w:t>8.3. участие в проведении обследований состояния условий и охраны труда в организации, рассмотрении их результатов и выработке рекомендаций работодателю по устранению выявленных нарушений;</w:t>
      </w:r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bookmarkStart w:id="14" w:name="100024"/>
      <w:bookmarkEnd w:id="14"/>
      <w:r>
        <w:rPr>
          <w:rFonts w:ascii="inherit" w:hAnsi="inherit" w:cs="Arial"/>
          <w:color w:val="000000"/>
          <w:sz w:val="23"/>
          <w:szCs w:val="23"/>
        </w:rPr>
        <w:lastRenderedPageBreak/>
        <w:t>8.4. информирование работников организации о проводимых мероприятиях по улучшению условий и охраны труда, профилактике производственного травматизма, профессиональных заболеваний;</w:t>
      </w:r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bookmarkStart w:id="15" w:name="100050"/>
      <w:bookmarkStart w:id="16" w:name="100025"/>
      <w:bookmarkEnd w:id="15"/>
      <w:bookmarkEnd w:id="16"/>
      <w:r>
        <w:rPr>
          <w:rFonts w:ascii="inherit" w:hAnsi="inherit" w:cs="Arial"/>
          <w:color w:val="000000"/>
          <w:sz w:val="23"/>
          <w:szCs w:val="23"/>
        </w:rPr>
        <w:t>8.5. доведение до сведения работников организации результатов проведения специальной оценки условий труда;</w:t>
      </w:r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bookmarkStart w:id="17" w:name="100026"/>
      <w:bookmarkEnd w:id="17"/>
      <w:r>
        <w:rPr>
          <w:rFonts w:ascii="inherit" w:hAnsi="inherit" w:cs="Arial"/>
          <w:color w:val="000000"/>
          <w:sz w:val="23"/>
          <w:szCs w:val="23"/>
        </w:rPr>
        <w:t xml:space="preserve">8.6. информирование работников организации о действующих нормативах по обеспечению смывающими и обеззараживающими средствами, специальной одеждой, специальной обувью </w:t>
      </w:r>
      <w:r>
        <w:rPr>
          <w:rFonts w:ascii="inherit" w:hAnsi="inherit" w:cs="Arial"/>
          <w:color w:val="000000"/>
          <w:sz w:val="23"/>
          <w:szCs w:val="23"/>
        </w:rPr>
        <w:br/>
        <w:t>и другими средствами индивидуальной защиты, правильности их применения, организации хранения, стирки, чистки, ремонта, дезинфекции и обеззараживания;</w:t>
      </w:r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bookmarkStart w:id="18" w:name="100027"/>
      <w:bookmarkEnd w:id="18"/>
      <w:r>
        <w:rPr>
          <w:rFonts w:ascii="inherit" w:hAnsi="inherit" w:cs="Arial"/>
          <w:color w:val="000000"/>
          <w:sz w:val="23"/>
          <w:szCs w:val="23"/>
        </w:rPr>
        <w:t xml:space="preserve">8.7. содействие в организации проведения предварительных при поступлении на работу </w:t>
      </w:r>
      <w:r>
        <w:rPr>
          <w:rFonts w:ascii="inherit" w:hAnsi="inherit" w:cs="Arial"/>
          <w:color w:val="000000"/>
          <w:sz w:val="23"/>
          <w:szCs w:val="23"/>
        </w:rPr>
        <w:br/>
        <w:t xml:space="preserve">и периодических медицинских осмотров и соблюдения медицинских рекомендаций </w:t>
      </w:r>
      <w:r>
        <w:rPr>
          <w:rFonts w:ascii="inherit" w:hAnsi="inherit" w:cs="Arial"/>
          <w:color w:val="000000"/>
          <w:sz w:val="23"/>
          <w:szCs w:val="23"/>
        </w:rPr>
        <w:br/>
        <w:t>при трудоустройстве;</w:t>
      </w:r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bookmarkStart w:id="19" w:name="100028"/>
      <w:bookmarkStart w:id="20" w:name="100029"/>
      <w:bookmarkEnd w:id="19"/>
      <w:bookmarkEnd w:id="20"/>
      <w:r>
        <w:rPr>
          <w:rFonts w:ascii="inherit" w:hAnsi="inherit" w:cs="Arial"/>
          <w:color w:val="000000"/>
          <w:sz w:val="23"/>
          <w:szCs w:val="23"/>
        </w:rPr>
        <w:t xml:space="preserve">8.8. участие в рассмотрении вопросов финансирования мероприятий по охране труда </w:t>
      </w:r>
      <w:r>
        <w:rPr>
          <w:rFonts w:ascii="inherit" w:hAnsi="inherit" w:cs="Arial"/>
          <w:color w:val="000000"/>
          <w:sz w:val="23"/>
          <w:szCs w:val="23"/>
        </w:rPr>
        <w:br/>
        <w:t xml:space="preserve">в организации, обязательного социального страхования от несчастных случаев на производстве </w:t>
      </w:r>
      <w:r>
        <w:rPr>
          <w:rFonts w:ascii="inherit" w:hAnsi="inherit" w:cs="Arial"/>
          <w:color w:val="000000"/>
          <w:sz w:val="23"/>
          <w:szCs w:val="23"/>
        </w:rPr>
        <w:br/>
        <w:t xml:space="preserve">и профессиональных заболеваний, а также осуществление контроля за расходованием средств организации и Фонда социального страхования Российской Федерации (страховщика), направляемых на предупредительные меры по сокращению производственного травматизма </w:t>
      </w:r>
      <w:r>
        <w:rPr>
          <w:rFonts w:ascii="inherit" w:hAnsi="inherit" w:cs="Arial"/>
          <w:color w:val="000000"/>
          <w:sz w:val="23"/>
          <w:szCs w:val="23"/>
        </w:rPr>
        <w:br/>
        <w:t>и профессиональных заболеваний;</w:t>
      </w:r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bookmarkStart w:id="21" w:name="100030"/>
      <w:bookmarkEnd w:id="21"/>
      <w:r>
        <w:rPr>
          <w:rFonts w:ascii="inherit" w:hAnsi="inherit" w:cs="Arial"/>
          <w:color w:val="000000"/>
          <w:sz w:val="23"/>
          <w:szCs w:val="23"/>
        </w:rPr>
        <w:t>8.9. содействие работодателю во внедрении в производство более совершенных технологий, новой техники, автоматизации и механизации производственных процессов с целью создания безопасных условий труда;</w:t>
      </w:r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bookmarkStart w:id="22" w:name="100031"/>
      <w:bookmarkEnd w:id="22"/>
      <w:r>
        <w:rPr>
          <w:rFonts w:ascii="inherit" w:hAnsi="inherit" w:cs="Arial"/>
          <w:color w:val="000000"/>
          <w:sz w:val="23"/>
          <w:szCs w:val="23"/>
        </w:rPr>
        <w:t xml:space="preserve">8.10. подготовка и представление работодателю предложений по совершенствованию работ </w:t>
      </w:r>
      <w:r>
        <w:rPr>
          <w:rFonts w:ascii="inherit" w:hAnsi="inherit" w:cs="Arial"/>
          <w:color w:val="000000"/>
          <w:sz w:val="23"/>
          <w:szCs w:val="23"/>
        </w:rPr>
        <w:br/>
        <w:t xml:space="preserve">по охране труда и сохранению здоровья работников, созданию системы морального </w:t>
      </w:r>
      <w:r>
        <w:rPr>
          <w:rFonts w:ascii="inherit" w:hAnsi="inherit" w:cs="Arial"/>
          <w:color w:val="000000"/>
          <w:sz w:val="23"/>
          <w:szCs w:val="23"/>
        </w:rPr>
        <w:br/>
        <w:t xml:space="preserve">и материального поощрения работников, соблюдающих требования охраны труда </w:t>
      </w:r>
      <w:r>
        <w:rPr>
          <w:rFonts w:ascii="inherit" w:hAnsi="inherit" w:cs="Arial"/>
          <w:color w:val="000000"/>
          <w:sz w:val="23"/>
          <w:szCs w:val="23"/>
        </w:rPr>
        <w:br/>
        <w:t>и обеспечивающих сохранение и улучшение состояния здоровья;</w:t>
      </w:r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bookmarkStart w:id="23" w:name="100032"/>
      <w:bookmarkEnd w:id="23"/>
      <w:r>
        <w:rPr>
          <w:rFonts w:ascii="inherit" w:hAnsi="inherit" w:cs="Arial"/>
          <w:color w:val="000000"/>
          <w:sz w:val="23"/>
          <w:szCs w:val="23"/>
        </w:rPr>
        <w:t xml:space="preserve">8.11. рассмотрение проектов локальных нормативных правовых актов по охране труда </w:t>
      </w:r>
      <w:r>
        <w:rPr>
          <w:rFonts w:ascii="inherit" w:hAnsi="inherit" w:cs="Arial"/>
          <w:color w:val="000000"/>
          <w:sz w:val="23"/>
          <w:szCs w:val="23"/>
        </w:rPr>
        <w:br/>
        <w:t>и подготовка предложений по ним работодателю, профсоюзному выборному органу и (или) иному уполномоченному работниками представительному органу.</w:t>
      </w:r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</w:pPr>
      <w:bookmarkStart w:id="24" w:name="100033"/>
      <w:bookmarkEnd w:id="24"/>
      <w:r>
        <w:rPr>
          <w:rFonts w:ascii="inherit" w:hAnsi="inherit" w:cs="Arial"/>
          <w:color w:val="000000"/>
          <w:sz w:val="23"/>
          <w:szCs w:val="23"/>
        </w:rPr>
        <w:t xml:space="preserve">9. </w:t>
      </w:r>
      <w:r>
        <w:rPr>
          <w:rFonts w:ascii="inherit" w:hAnsi="inherit" w:cs="Arial"/>
          <w:b/>
          <w:color w:val="000000"/>
          <w:sz w:val="23"/>
          <w:szCs w:val="23"/>
        </w:rPr>
        <w:t>Для осуществления возложенных функций Комиссии предоставляются следующие права:</w:t>
      </w:r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bookmarkStart w:id="25" w:name="100034"/>
      <w:bookmarkEnd w:id="25"/>
      <w:r>
        <w:rPr>
          <w:rFonts w:ascii="inherit" w:hAnsi="inherit" w:cs="Arial"/>
          <w:color w:val="000000"/>
          <w:sz w:val="23"/>
          <w:szCs w:val="23"/>
        </w:rPr>
        <w:t>9.1. получать от работодателя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 и мерах по защите от них, о существующем риске повреждения здоровья;</w:t>
      </w:r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bookmarkStart w:id="26" w:name="100035"/>
      <w:bookmarkEnd w:id="26"/>
      <w:r>
        <w:rPr>
          <w:rFonts w:ascii="inherit" w:hAnsi="inherit" w:cs="Arial"/>
          <w:color w:val="000000"/>
          <w:sz w:val="23"/>
          <w:szCs w:val="23"/>
        </w:rPr>
        <w:t xml:space="preserve">9.2. заслушивать на заседаниях Комиссии сообщения работодателя (его представителей), руководителей структурных подразделений и других работников организации о выполнении </w:t>
      </w:r>
      <w:r>
        <w:rPr>
          <w:rFonts w:ascii="inherit" w:hAnsi="inherit" w:cs="Arial"/>
          <w:color w:val="000000"/>
          <w:sz w:val="23"/>
          <w:szCs w:val="23"/>
        </w:rPr>
        <w:br/>
        <w:t xml:space="preserve">ими обязанностей по обеспечению безопасных условий и охраны труда на рабочих местах </w:t>
      </w:r>
      <w:r>
        <w:rPr>
          <w:rFonts w:ascii="inherit" w:hAnsi="inherit" w:cs="Arial"/>
          <w:color w:val="000000"/>
          <w:sz w:val="23"/>
          <w:szCs w:val="23"/>
        </w:rPr>
        <w:br/>
        <w:t>и соблюдению гарантий прав работников на охрану труда;</w:t>
      </w:r>
      <w:bookmarkStart w:id="27" w:name="100036"/>
      <w:bookmarkEnd w:id="27"/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r>
        <w:rPr>
          <w:rFonts w:ascii="inherit" w:hAnsi="inherit" w:cs="Arial"/>
          <w:color w:val="000000"/>
          <w:sz w:val="23"/>
          <w:szCs w:val="23"/>
        </w:rPr>
        <w:t xml:space="preserve">9.3. заслушивать на заседаниях Комиссии руководителей и других работников организации, допустивших нарушения требований охраны труда, повлекших за собой тяжелые последствия, </w:t>
      </w:r>
      <w:r>
        <w:rPr>
          <w:rFonts w:ascii="inherit" w:hAnsi="inherit" w:cs="Arial"/>
          <w:color w:val="000000"/>
          <w:sz w:val="23"/>
          <w:szCs w:val="23"/>
        </w:rPr>
        <w:br/>
        <w:t xml:space="preserve">и вносить работодателю предложения о привлечении их к ответственности в соответствии </w:t>
      </w:r>
      <w:r>
        <w:rPr>
          <w:rFonts w:ascii="inherit" w:hAnsi="inherit" w:cs="Arial"/>
          <w:color w:val="000000"/>
          <w:sz w:val="23"/>
          <w:szCs w:val="23"/>
        </w:rPr>
        <w:br/>
        <w:t>с законодательством Российской Федерации;</w:t>
      </w:r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bookmarkStart w:id="28" w:name="100037"/>
      <w:bookmarkEnd w:id="28"/>
      <w:r>
        <w:rPr>
          <w:rFonts w:ascii="inherit" w:hAnsi="inherit" w:cs="Arial"/>
          <w:color w:val="000000"/>
          <w:sz w:val="23"/>
          <w:szCs w:val="23"/>
        </w:rPr>
        <w:t xml:space="preserve">9.4. участвовать в подготовке предложений к разделу коллективного договора (соглашения </w:t>
      </w:r>
      <w:r>
        <w:rPr>
          <w:rFonts w:ascii="inherit" w:hAnsi="inherit" w:cs="Arial"/>
          <w:color w:val="000000"/>
          <w:sz w:val="23"/>
          <w:szCs w:val="23"/>
        </w:rPr>
        <w:br/>
        <w:t>по охране труда) по вопросам, находящимся в компетенции Комиссии;</w:t>
      </w:r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bookmarkStart w:id="29" w:name="100038"/>
      <w:bookmarkEnd w:id="29"/>
      <w:r>
        <w:rPr>
          <w:rFonts w:ascii="inherit" w:hAnsi="inherit" w:cs="Arial"/>
          <w:color w:val="000000"/>
          <w:sz w:val="23"/>
          <w:szCs w:val="23"/>
        </w:rPr>
        <w:t>9.5. вносить работодателю предложения о поощрении работников организации за активное участие в работе по созданию условий труда, отвечающих требованиям безопасности и гигиены;</w:t>
      </w:r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bookmarkStart w:id="30" w:name="100039"/>
      <w:bookmarkEnd w:id="30"/>
      <w:r>
        <w:rPr>
          <w:rFonts w:ascii="inherit" w:hAnsi="inherit" w:cs="Arial"/>
          <w:color w:val="000000"/>
          <w:sz w:val="23"/>
          <w:szCs w:val="23"/>
        </w:rPr>
        <w:t xml:space="preserve">9.6. содействовать разрешению трудовых споров, связанных с нарушением законодательства </w:t>
      </w:r>
      <w:r>
        <w:rPr>
          <w:rFonts w:ascii="inherit" w:hAnsi="inherit" w:cs="Arial"/>
          <w:color w:val="000000"/>
          <w:sz w:val="23"/>
          <w:szCs w:val="23"/>
        </w:rPr>
        <w:br/>
        <w:t xml:space="preserve">об охране труда, изменением условий труда, вопросами предоставления работникам, занятым </w:t>
      </w:r>
      <w:r>
        <w:rPr>
          <w:rFonts w:ascii="inherit" w:hAnsi="inherit" w:cs="Arial"/>
          <w:color w:val="000000"/>
          <w:sz w:val="23"/>
          <w:szCs w:val="23"/>
        </w:rPr>
        <w:br/>
        <w:t>во вредных и (или) опасных условиях труда, компенсаций.</w:t>
      </w:r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bookmarkStart w:id="31" w:name="100040"/>
      <w:bookmarkEnd w:id="31"/>
      <w:r>
        <w:rPr>
          <w:rFonts w:ascii="inherit" w:hAnsi="inherit" w:cs="Arial"/>
          <w:color w:val="000000"/>
          <w:sz w:val="23"/>
          <w:szCs w:val="23"/>
        </w:rPr>
        <w:t xml:space="preserve">10. Комиссия создается по инициативе работодателя и (или) по инициативе работников либо </w:t>
      </w:r>
      <w:r>
        <w:rPr>
          <w:rFonts w:ascii="inherit" w:hAnsi="inherit" w:cs="Arial"/>
          <w:color w:val="000000"/>
          <w:sz w:val="23"/>
          <w:szCs w:val="23"/>
        </w:rPr>
        <w:br/>
        <w:t xml:space="preserve">их представительного органа на паритетной основе (каждая сторона имеет один голос </w:t>
      </w:r>
      <w:r>
        <w:rPr>
          <w:rFonts w:ascii="inherit" w:hAnsi="inherit" w:cs="Arial"/>
          <w:color w:val="000000"/>
          <w:sz w:val="23"/>
          <w:szCs w:val="23"/>
        </w:rPr>
        <w:br/>
        <w:t>вне зависимости от общего числа представителей стороны) из представителей работодателя, профессиональных союзов или иного уполномоченного работниками представительного органа.</w:t>
      </w:r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bookmarkStart w:id="32" w:name="100041"/>
      <w:bookmarkEnd w:id="32"/>
      <w:r>
        <w:rPr>
          <w:rFonts w:ascii="inherit" w:hAnsi="inherit" w:cs="Arial"/>
          <w:color w:val="000000"/>
          <w:sz w:val="23"/>
          <w:szCs w:val="23"/>
        </w:rPr>
        <w:t xml:space="preserve">11. Численность Комиссии определяется в зависимости от численности работников в организации, специфики производства, количества структурных подразделений и других особенностей, </w:t>
      </w:r>
      <w:r>
        <w:rPr>
          <w:rFonts w:ascii="inherit" w:hAnsi="inherit" w:cs="Arial"/>
          <w:color w:val="000000"/>
          <w:sz w:val="23"/>
          <w:szCs w:val="23"/>
        </w:rPr>
        <w:br/>
        <w:t>по взаимной договоренности сторон, представляющих интересы работодателя и работников.</w:t>
      </w:r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bookmarkStart w:id="33" w:name="100042"/>
      <w:bookmarkEnd w:id="33"/>
      <w:r>
        <w:rPr>
          <w:rFonts w:ascii="inherit" w:hAnsi="inherit" w:cs="Arial"/>
          <w:color w:val="000000"/>
          <w:sz w:val="23"/>
          <w:szCs w:val="23"/>
        </w:rPr>
        <w:lastRenderedPageBreak/>
        <w:t xml:space="preserve">12. Выдвижение в Комиссию представителей работников организации может осуществляться </w:t>
      </w:r>
      <w:r>
        <w:rPr>
          <w:rFonts w:ascii="inherit" w:hAnsi="inherit" w:cs="Arial"/>
          <w:color w:val="000000"/>
          <w:sz w:val="23"/>
          <w:szCs w:val="23"/>
        </w:rPr>
        <w:br/>
        <w:t xml:space="preserve">на основании решения выборного органа первичной профсоюзной организации, если </w:t>
      </w:r>
      <w:r>
        <w:rPr>
          <w:rFonts w:ascii="inherit" w:hAnsi="inherit" w:cs="Arial"/>
          <w:color w:val="000000"/>
          <w:sz w:val="23"/>
          <w:szCs w:val="23"/>
        </w:rPr>
        <w:br/>
        <w:t>она объединяет более половины работающих, или на собрании работников организации; представителей работодателя - работодателем.</w:t>
      </w:r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bookmarkStart w:id="34" w:name="100043"/>
      <w:bookmarkEnd w:id="34"/>
      <w:r>
        <w:rPr>
          <w:rFonts w:ascii="inherit" w:hAnsi="inherit" w:cs="Arial"/>
          <w:color w:val="000000"/>
          <w:sz w:val="23"/>
          <w:szCs w:val="23"/>
        </w:rPr>
        <w:t>Состав Комиссии утверждается распоряжением работодателя.</w:t>
      </w:r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bookmarkStart w:id="35" w:name="100044"/>
      <w:bookmarkEnd w:id="35"/>
      <w:r>
        <w:rPr>
          <w:rFonts w:ascii="inherit" w:hAnsi="inherit" w:cs="Arial"/>
          <w:color w:val="000000"/>
          <w:sz w:val="23"/>
          <w:szCs w:val="23"/>
        </w:rPr>
        <w:t xml:space="preserve">13. Комиссия избирает из своего состава председателя, заместителя от каждой стороны </w:t>
      </w:r>
      <w:r>
        <w:rPr>
          <w:rFonts w:ascii="inherit" w:hAnsi="inherit" w:cs="Arial"/>
          <w:color w:val="000000"/>
          <w:sz w:val="23"/>
          <w:szCs w:val="23"/>
        </w:rPr>
        <w:br/>
        <w:t>и секретаря. Председателем Комиссии является работодатель или его ответственный представитель, заместителем является специалист в области охраны труда, секретарем – представитель выборного профсоюзного органа или иного уполномоченного работниками представительного органа.</w:t>
      </w:r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bookmarkStart w:id="36" w:name="100045"/>
      <w:bookmarkEnd w:id="36"/>
      <w:r>
        <w:rPr>
          <w:rFonts w:ascii="inherit" w:hAnsi="inherit" w:cs="Arial"/>
          <w:color w:val="000000"/>
          <w:sz w:val="23"/>
          <w:szCs w:val="23"/>
        </w:rPr>
        <w:t>14. Комиссия осуществляет свою деятельность в соответствии с настоящим Положением и планом работы.</w:t>
      </w:r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bookmarkStart w:id="37" w:name="100046"/>
      <w:bookmarkEnd w:id="37"/>
      <w:r>
        <w:rPr>
          <w:rFonts w:ascii="inherit" w:hAnsi="inherit" w:cs="Arial"/>
          <w:color w:val="000000"/>
          <w:sz w:val="23"/>
          <w:szCs w:val="23"/>
        </w:rPr>
        <w:t xml:space="preserve">15. Члены Комиссии должны проходить обучение по охране труда за счет средств работодателя, </w:t>
      </w:r>
      <w:r>
        <w:rPr>
          <w:rFonts w:ascii="inherit" w:hAnsi="inherit" w:cs="Arial"/>
          <w:color w:val="000000"/>
          <w:sz w:val="23"/>
          <w:szCs w:val="23"/>
        </w:rPr>
        <w:br/>
        <w:t xml:space="preserve">а также средств Фонда социального страхования Российской Федерации (страховщика) </w:t>
      </w:r>
      <w:r>
        <w:rPr>
          <w:rFonts w:ascii="inherit" w:hAnsi="inherit" w:cs="Arial"/>
          <w:color w:val="000000"/>
          <w:sz w:val="23"/>
          <w:szCs w:val="23"/>
        </w:rPr>
        <w:br/>
        <w:t xml:space="preserve">в соответствии с порядком, установленным федеральным органом исполнительной власти, осуществляющим функции по нормативно-правовому регулированию в сфере труда, </w:t>
      </w:r>
      <w:r>
        <w:rPr>
          <w:rFonts w:ascii="inherit" w:hAnsi="inherit" w:cs="Arial"/>
          <w:color w:val="000000"/>
          <w:sz w:val="23"/>
          <w:szCs w:val="23"/>
        </w:rPr>
        <w:br/>
        <w:t>по направлению работодателя на специализированные курсы не реже одного раза в три года.</w:t>
      </w:r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bookmarkStart w:id="38" w:name="100047"/>
      <w:bookmarkEnd w:id="38"/>
      <w:r>
        <w:rPr>
          <w:rFonts w:ascii="inherit" w:hAnsi="inherit" w:cs="Arial"/>
          <w:color w:val="000000"/>
          <w:sz w:val="23"/>
          <w:szCs w:val="23"/>
        </w:rPr>
        <w:t xml:space="preserve">16. Члены Комиссии информируют не реже одного раза в год выборный орган первичной профсоюзной организации или собрание работников о проделанной ими в Комиссии работе. Выборный орган первичной профсоюзной организации или собрание работников организации вправе отзывать из Комиссии своих представителей и выдвигать в его состав новых представителей. Работодатель вправе своим решением отзывать своих представителей </w:t>
      </w:r>
      <w:r>
        <w:rPr>
          <w:rFonts w:ascii="inherit" w:hAnsi="inherit" w:cs="Arial"/>
          <w:color w:val="000000"/>
          <w:sz w:val="23"/>
          <w:szCs w:val="23"/>
        </w:rPr>
        <w:br/>
        <w:t>из Комиссии и назначать вместо них новых представителей.</w:t>
      </w:r>
    </w:p>
    <w:p w:rsidR="00F42AAE" w:rsidRDefault="00F42AAE" w:rsidP="00F42AAE">
      <w:pPr>
        <w:pStyle w:val="pboth"/>
        <w:suppressAutoHyphens/>
        <w:spacing w:before="0" w:after="0"/>
        <w:jc w:val="both"/>
        <w:textAlignment w:val="baseline"/>
        <w:rPr>
          <w:rFonts w:ascii="inherit" w:hAnsi="inherit" w:cs="Arial"/>
          <w:color w:val="000000"/>
          <w:sz w:val="23"/>
          <w:szCs w:val="23"/>
        </w:rPr>
      </w:pPr>
      <w:bookmarkStart w:id="39" w:name="100048"/>
      <w:bookmarkEnd w:id="39"/>
      <w:r>
        <w:rPr>
          <w:rFonts w:ascii="inherit" w:hAnsi="inherit" w:cs="Arial"/>
          <w:color w:val="000000"/>
          <w:sz w:val="23"/>
          <w:szCs w:val="23"/>
        </w:rPr>
        <w:t>17. Обеспечение деятельности Комиссии, его членов (освобождение от основной работы на время исполнения обязанностей, прохождения обучения и т.п.) устанавливается коллективным договором, локальным нормативным правовым актом организации.</w:t>
      </w:r>
    </w:p>
    <w:p w:rsidR="00F42AAE" w:rsidRDefault="00F42AAE" w:rsidP="00F42AAE">
      <w:pPr>
        <w:spacing w:line="330" w:lineRule="atLeast"/>
        <w:rPr>
          <w:rFonts w:ascii="Arial" w:hAnsi="Arial" w:cs="Arial"/>
          <w:color w:val="000000"/>
          <w:sz w:val="23"/>
          <w:szCs w:val="23"/>
          <w:lang w:val="ru-RU"/>
        </w:rPr>
      </w:pPr>
    </w:p>
    <w:p w:rsidR="00F42AAE" w:rsidRDefault="00F42AAE" w:rsidP="00F42AAE">
      <w:pPr>
        <w:spacing w:line="330" w:lineRule="atLeast"/>
        <w:rPr>
          <w:lang w:val="ru-RU"/>
        </w:rPr>
      </w:pPr>
      <w:r>
        <w:rPr>
          <w:lang w:val="ru-RU"/>
        </w:rPr>
        <w:t>Заместитель главы МО «Кужорское сельское поселение»                                    И.А. Веревкина</w:t>
      </w:r>
    </w:p>
    <w:p w:rsidR="00F42AAE" w:rsidRDefault="00F42AAE" w:rsidP="00F42AAE">
      <w:pPr>
        <w:pStyle w:val="Standard"/>
        <w:rPr>
          <w:lang w:val="ru-RU"/>
        </w:rPr>
      </w:pPr>
    </w:p>
    <w:p w:rsidR="00F42AAE" w:rsidRDefault="00F42AAE" w:rsidP="00F42AAE">
      <w:pPr>
        <w:pStyle w:val="Standard"/>
        <w:rPr>
          <w:lang w:val="ru-RU"/>
        </w:rPr>
      </w:pPr>
    </w:p>
    <w:p w:rsidR="00F42AAE" w:rsidRDefault="00F42AAE" w:rsidP="00F42AAE">
      <w:pPr>
        <w:pStyle w:val="Standard"/>
        <w:rPr>
          <w:lang w:val="ru-RU"/>
        </w:rPr>
      </w:pPr>
    </w:p>
    <w:p w:rsidR="00F42AAE" w:rsidRDefault="00F42AAE" w:rsidP="00F42AAE">
      <w:pPr>
        <w:pStyle w:val="Standard"/>
        <w:rPr>
          <w:lang w:val="ru-RU"/>
        </w:rPr>
      </w:pPr>
    </w:p>
    <w:p w:rsidR="00F42AAE" w:rsidRDefault="00F42AAE" w:rsidP="00F42AAE">
      <w:pPr>
        <w:pStyle w:val="Standard"/>
        <w:rPr>
          <w:lang w:val="ru-RU"/>
        </w:rPr>
      </w:pPr>
    </w:p>
    <w:p w:rsidR="00F102BA" w:rsidRPr="00F42AAE" w:rsidRDefault="00F102BA">
      <w:pPr>
        <w:rPr>
          <w:lang w:val="ru-RU"/>
        </w:rPr>
      </w:pPr>
      <w:bookmarkStart w:id="40" w:name="_GoBack"/>
      <w:bookmarkEnd w:id="40"/>
    </w:p>
    <w:sectPr w:rsidR="00F102BA" w:rsidRPr="00F42AAE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9FA"/>
    <w:rsid w:val="00F102BA"/>
    <w:rsid w:val="00F42AAE"/>
    <w:rsid w:val="00F8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F10858-49DA-47BC-A5A3-564A25CE0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42AA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42AA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F42AAE"/>
    <w:pPr>
      <w:spacing w:after="120"/>
    </w:pPr>
  </w:style>
  <w:style w:type="character" w:styleId="a3">
    <w:name w:val="Hyperlink"/>
    <w:basedOn w:val="a0"/>
    <w:rsid w:val="00F42AAE"/>
    <w:rPr>
      <w:color w:val="0000FF"/>
      <w:u w:val="single"/>
    </w:rPr>
  </w:style>
  <w:style w:type="paragraph" w:customStyle="1" w:styleId="pboth">
    <w:name w:val="pboth"/>
    <w:basedOn w:val="a"/>
    <w:rsid w:val="00F42AAE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galacts.ru/kodeks/TK-RF/chast-iii/razdel-x/glava-35/statja-218/#1013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yg.adm@mail.ru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1864</Words>
  <Characters>10628</Characters>
  <Application>Microsoft Office Word</Application>
  <DocSecurity>0</DocSecurity>
  <Lines>88</Lines>
  <Paragraphs>24</Paragraphs>
  <ScaleCrop>false</ScaleCrop>
  <Company>SPecialiST RePack</Company>
  <LinksUpToDate>false</LinksUpToDate>
  <CharactersWithSpaces>12468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2025-12-04T11:49:00Z</dcterms:created>
  <dcterms:modified xsi:type="dcterms:W3CDTF">2025-12-04T11:49:00Z</dcterms:modified>
</cp:coreProperties>
</file>